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240" w:lineRule="auto"/>
        <w:jc w:val="center"/>
        <w:rPr>
          <w:rFonts w:ascii="宋体" w:cs="Times New Roman"/>
          <w:b/>
          <w:bCs/>
        </w:rPr>
      </w:pPr>
      <w:r>
        <w:rPr>
          <w:rFonts w:hint="eastAsia" w:ascii="宋体" w:hAnsi="宋体" w:cs="宋体"/>
          <w:b/>
          <w:bCs/>
        </w:rPr>
        <w:t>竞争性磋商公告</w:t>
      </w:r>
    </w:p>
    <w:tbl>
      <w:tblPr>
        <w:tblStyle w:val="5"/>
        <w:tblpPr w:leftFromText="180" w:rightFromText="180" w:vertAnchor="text" w:horzAnchor="page" w:tblpX="1965" w:tblpY="2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60" w:type="dxa"/>
            <w:noWrap w:val="0"/>
            <w:vAlign w:val="top"/>
          </w:tcPr>
          <w:p>
            <w:pPr>
              <w:spacing w:line="400" w:lineRule="exact"/>
              <w:ind w:right="18" w:firstLine="422" w:firstLineChars="200"/>
              <w:jc w:val="left"/>
              <w:rPr>
                <w:rFonts w:hint="eastAsia" w:ascii="宋体" w:hAnsi="宋体" w:cs="宋体"/>
                <w:b/>
                <w:bCs/>
                <w:color w:val="000000"/>
                <w:szCs w:val="21"/>
              </w:rPr>
            </w:pPr>
            <w:r>
              <w:rPr>
                <w:rFonts w:hint="eastAsia" w:ascii="宋体" w:hAnsi="宋体" w:cs="宋体"/>
                <w:b/>
                <w:bCs/>
                <w:color w:val="000000"/>
                <w:szCs w:val="21"/>
              </w:rPr>
              <w:t>项目概况</w:t>
            </w:r>
          </w:p>
          <w:p>
            <w:pPr>
              <w:spacing w:line="400" w:lineRule="exact"/>
              <w:ind w:right="18" w:firstLine="422" w:firstLineChars="200"/>
              <w:jc w:val="left"/>
              <w:rPr>
                <w:rFonts w:ascii="宋体" w:hAnsi="宋体" w:cs="宋体"/>
                <w:color w:val="000000"/>
                <w:szCs w:val="21"/>
              </w:rPr>
            </w:pPr>
            <w:r>
              <w:rPr>
                <w:rFonts w:hint="eastAsia" w:ascii="宋体" w:hAnsi="宋体" w:eastAsia="宋体" w:cs="宋体"/>
                <w:b/>
                <w:bCs/>
                <w:color w:val="000000"/>
                <w:szCs w:val="21"/>
                <w:u w:val="single"/>
                <w:lang w:val="en-US" w:eastAsia="zh-CN"/>
              </w:rPr>
              <w:t>发热门诊、隔离病房改造加固</w:t>
            </w:r>
            <w:r>
              <w:rPr>
                <w:rFonts w:hint="eastAsia" w:ascii="宋体" w:hAnsi="宋体" w:cs="宋体"/>
                <w:color w:val="000000"/>
                <w:szCs w:val="21"/>
                <w:lang w:val="zh-CN"/>
              </w:rPr>
              <w:t>采购项目的潜在供应商应在</w:t>
            </w:r>
            <w:r>
              <w:rPr>
                <w:rFonts w:hint="eastAsia" w:ascii="宋体" w:hAnsi="宋体" w:cs="宋体"/>
                <w:b/>
                <w:color w:val="000000"/>
                <w:szCs w:val="21"/>
                <w:u w:val="single"/>
                <w:lang w:val="en-US" w:eastAsia="zh-CN"/>
              </w:rPr>
              <w:t>吉林省长润工</w:t>
            </w:r>
            <w:r>
              <w:rPr>
                <w:rFonts w:hint="eastAsia" w:ascii="宋体" w:hAnsi="宋体" w:cs="宋体"/>
                <w:b/>
                <w:color w:val="000000"/>
                <w:szCs w:val="21"/>
                <w:u w:val="single"/>
                <w:lang w:val="zh-CN"/>
              </w:rPr>
              <w:t>程咨询有限公司（延吉市</w:t>
            </w:r>
            <w:r>
              <w:rPr>
                <w:rFonts w:hint="eastAsia" w:ascii="宋体" w:hAnsi="宋体" w:cs="宋体"/>
                <w:b/>
                <w:color w:val="000000"/>
                <w:szCs w:val="21"/>
                <w:u w:val="single"/>
                <w:lang w:val="en-US" w:eastAsia="zh-CN"/>
              </w:rPr>
              <w:t>长白山东路3809号</w:t>
            </w:r>
            <w:r>
              <w:rPr>
                <w:rFonts w:hint="eastAsia" w:ascii="宋体" w:hAnsi="宋体" w:cs="宋体"/>
                <w:b/>
                <w:color w:val="000000"/>
                <w:szCs w:val="21"/>
                <w:u w:val="single"/>
                <w:lang w:val="zh-CN"/>
              </w:rPr>
              <w:t>）</w:t>
            </w:r>
            <w:r>
              <w:rPr>
                <w:rFonts w:hint="eastAsia" w:ascii="宋体" w:hAnsi="宋体" w:cs="宋体"/>
                <w:color w:val="000000"/>
                <w:szCs w:val="21"/>
                <w:lang w:val="zh-CN"/>
              </w:rPr>
              <w:t>获取采购文件，并于</w:t>
            </w:r>
            <w:r>
              <w:rPr>
                <w:rFonts w:hint="eastAsia" w:ascii="宋体" w:hAnsi="宋体" w:cs="宋体"/>
                <w:b/>
                <w:color w:val="000000"/>
                <w:szCs w:val="21"/>
                <w:u w:val="single"/>
                <w:lang w:val="zh-CN"/>
              </w:rPr>
              <w:t>202</w:t>
            </w:r>
            <w:r>
              <w:rPr>
                <w:rFonts w:hint="eastAsia" w:ascii="宋体" w:hAnsi="宋体" w:cs="宋体"/>
                <w:b/>
                <w:color w:val="000000"/>
                <w:szCs w:val="21"/>
                <w:u w:val="single"/>
              </w:rPr>
              <w:t>1</w:t>
            </w:r>
            <w:r>
              <w:rPr>
                <w:rFonts w:hint="eastAsia" w:ascii="宋体" w:hAnsi="宋体" w:cs="宋体"/>
                <w:b/>
                <w:color w:val="000000"/>
                <w:szCs w:val="21"/>
                <w:u w:val="single"/>
                <w:lang w:val="zh-CN"/>
              </w:rPr>
              <w:t>年</w:t>
            </w:r>
            <w:r>
              <w:rPr>
                <w:rFonts w:hint="eastAsia" w:ascii="宋体" w:hAnsi="宋体" w:cs="宋体"/>
                <w:b/>
                <w:color w:val="000000"/>
                <w:szCs w:val="21"/>
                <w:u w:val="single"/>
                <w:lang w:val="en-US" w:eastAsia="zh-CN"/>
              </w:rPr>
              <w:t>5</w:t>
            </w:r>
            <w:r>
              <w:rPr>
                <w:rFonts w:hint="eastAsia" w:ascii="宋体" w:hAnsi="宋体" w:cs="宋体"/>
                <w:b/>
                <w:color w:val="000000"/>
                <w:szCs w:val="21"/>
                <w:u w:val="single"/>
                <w:lang w:val="zh-CN"/>
              </w:rPr>
              <w:t>月</w:t>
            </w:r>
            <w:r>
              <w:rPr>
                <w:rFonts w:hint="eastAsia" w:ascii="宋体" w:hAnsi="宋体" w:cs="宋体"/>
                <w:b/>
                <w:color w:val="000000"/>
                <w:szCs w:val="21"/>
                <w:u w:val="single"/>
                <w:lang w:val="en-US" w:eastAsia="zh-CN"/>
              </w:rPr>
              <w:t>24</w:t>
            </w:r>
            <w:r>
              <w:rPr>
                <w:rFonts w:hint="eastAsia" w:ascii="宋体" w:hAnsi="宋体" w:cs="宋体"/>
                <w:b/>
                <w:color w:val="000000"/>
                <w:szCs w:val="21"/>
                <w:u w:val="single"/>
              </w:rPr>
              <w:t>日09</w:t>
            </w:r>
            <w:r>
              <w:rPr>
                <w:rFonts w:hint="eastAsia" w:ascii="宋体" w:hAnsi="宋体" w:cs="宋体"/>
                <w:b/>
                <w:color w:val="000000"/>
                <w:szCs w:val="21"/>
                <w:u w:val="single"/>
                <w:lang w:val="zh-CN"/>
              </w:rPr>
              <w:t>时</w:t>
            </w:r>
            <w:r>
              <w:rPr>
                <w:rFonts w:hint="eastAsia" w:ascii="宋体" w:hAnsi="宋体" w:cs="宋体"/>
                <w:b/>
                <w:color w:val="000000"/>
                <w:szCs w:val="21"/>
                <w:u w:val="single"/>
                <w:lang w:val="en-US" w:eastAsia="zh-CN"/>
              </w:rPr>
              <w:t>30</w:t>
            </w:r>
            <w:r>
              <w:rPr>
                <w:rFonts w:hint="eastAsia" w:ascii="宋体" w:hAnsi="宋体" w:cs="宋体"/>
                <w:b/>
                <w:color w:val="000000"/>
                <w:szCs w:val="21"/>
                <w:u w:val="single"/>
                <w:lang w:val="zh-CN"/>
              </w:rPr>
              <w:t>分</w:t>
            </w:r>
            <w:r>
              <w:rPr>
                <w:rFonts w:hint="eastAsia" w:ascii="宋体" w:hAnsi="宋体" w:cs="宋体"/>
                <w:color w:val="000000"/>
                <w:szCs w:val="21"/>
                <w:lang w:val="zh-CN"/>
              </w:rPr>
              <w:t>（北京时间）前提交响应文件。</w:t>
            </w:r>
          </w:p>
        </w:tc>
      </w:tr>
    </w:tbl>
    <w:p>
      <w:pPr>
        <w:autoSpaceDE w:val="0"/>
        <w:autoSpaceDN w:val="0"/>
        <w:adjustRightInd w:val="0"/>
        <w:spacing w:line="360" w:lineRule="auto"/>
        <w:jc w:val="left"/>
        <w:rPr>
          <w:rFonts w:hint="eastAsia" w:ascii="宋体" w:hAnsi="宋体" w:cs="宋体"/>
          <w:color w:val="000000"/>
          <w:lang w:val="zh-CN"/>
        </w:rPr>
      </w:pPr>
      <w:r>
        <w:rPr>
          <w:rFonts w:hint="eastAsia" w:ascii="宋体" w:hAnsi="宋体" w:cs="宋体"/>
          <w:b/>
          <w:bCs/>
          <w:color w:val="000000"/>
        </w:rPr>
        <w:t xml:space="preserve">一、项目基本情况 </w:t>
      </w:r>
    </w:p>
    <w:p>
      <w:pPr>
        <w:tabs>
          <w:tab w:val="left" w:pos="-3675"/>
        </w:tabs>
        <w:autoSpaceDE w:val="0"/>
        <w:autoSpaceDN w:val="0"/>
        <w:adjustRightInd w:val="0"/>
        <w:spacing w:line="360" w:lineRule="auto"/>
        <w:ind w:left="525" w:right="97" w:rightChars="46"/>
        <w:jc w:val="left"/>
        <w:rPr>
          <w:rFonts w:hint="eastAsia" w:eastAsia="宋体"/>
          <w:lang w:val="en-US" w:eastAsia="zh-CN"/>
        </w:rPr>
      </w:pPr>
      <w:r>
        <w:rPr>
          <w:rFonts w:hint="eastAsia" w:ascii="宋体" w:hAnsi="宋体" w:cs="宋体"/>
          <w:color w:val="000000"/>
        </w:rPr>
        <w:t>1.项目编号：JL</w:t>
      </w:r>
      <w:r>
        <w:rPr>
          <w:rFonts w:hint="eastAsia" w:ascii="宋体" w:hAnsi="宋体" w:cs="宋体"/>
          <w:color w:val="000000"/>
          <w:lang w:val="en-US" w:eastAsia="zh-CN"/>
        </w:rPr>
        <w:t>CR</w:t>
      </w:r>
      <w:r>
        <w:rPr>
          <w:rFonts w:hint="eastAsia" w:ascii="宋体" w:hAnsi="宋体" w:cs="宋体"/>
          <w:color w:val="000000"/>
        </w:rPr>
        <w:t>2021-CG0</w:t>
      </w:r>
      <w:r>
        <w:rPr>
          <w:rFonts w:hint="eastAsia" w:ascii="宋体" w:hAnsi="宋体" w:cs="宋体"/>
          <w:color w:val="000000"/>
          <w:lang w:val="en-US" w:eastAsia="zh-CN"/>
        </w:rPr>
        <w:t>4</w:t>
      </w:r>
    </w:p>
    <w:p>
      <w:pPr>
        <w:tabs>
          <w:tab w:val="left" w:pos="-3675"/>
        </w:tabs>
        <w:autoSpaceDE w:val="0"/>
        <w:autoSpaceDN w:val="0"/>
        <w:adjustRightInd w:val="0"/>
        <w:spacing w:line="360" w:lineRule="auto"/>
        <w:ind w:left="525" w:right="97" w:rightChars="46"/>
        <w:jc w:val="left"/>
        <w:rPr>
          <w:rFonts w:hint="default" w:eastAsia="汉鼎简楷体"/>
          <w:lang w:val="en-US" w:eastAsia="zh-CN"/>
        </w:rPr>
      </w:pPr>
      <w:r>
        <w:rPr>
          <w:rFonts w:hint="eastAsia" w:ascii="宋体" w:hAnsi="宋体" w:cs="宋体"/>
          <w:color w:val="000000"/>
          <w:lang w:val="en-US" w:eastAsia="zh-CN"/>
        </w:rPr>
        <w:t>2</w:t>
      </w:r>
      <w:r>
        <w:rPr>
          <w:rFonts w:hint="eastAsia" w:ascii="宋体" w:hAnsi="宋体" w:cs="宋体"/>
          <w:color w:val="000000"/>
        </w:rPr>
        <w:t>.</w:t>
      </w:r>
      <w:r>
        <w:rPr>
          <w:rFonts w:hint="eastAsia" w:ascii="宋体" w:hAnsi="宋体" w:cs="宋体"/>
          <w:color w:val="000000"/>
          <w:lang w:val="en-US" w:eastAsia="zh-CN"/>
        </w:rPr>
        <w:t>采购计划编号</w:t>
      </w:r>
      <w:r>
        <w:rPr>
          <w:rFonts w:hint="eastAsia" w:ascii="宋体" w:hAnsi="宋体" w:cs="宋体"/>
          <w:color w:val="000000"/>
        </w:rPr>
        <w:t>：</w:t>
      </w:r>
      <w:r>
        <w:rPr>
          <w:rFonts w:hint="eastAsia" w:ascii="宋体" w:hAnsi="宋体" w:eastAsia="宋体" w:cs="宋体"/>
          <w:i w:val="0"/>
          <w:iCs w:val="0"/>
          <w:color w:val="auto"/>
          <w:sz w:val="21"/>
          <w:szCs w:val="21"/>
          <w:lang w:val="en-US" w:eastAsia="zh-CN"/>
        </w:rPr>
        <w:t>项目采购X</w:t>
      </w:r>
      <w:r>
        <w:rPr>
          <w:rFonts w:hint="eastAsia" w:ascii="宋体" w:hAnsi="宋体" w:eastAsia="宋体" w:cs="宋体"/>
          <w:i w:val="0"/>
          <w:iCs w:val="0"/>
          <w:caps w:val="0"/>
          <w:color w:val="auto"/>
          <w:spacing w:val="0"/>
          <w:sz w:val="21"/>
          <w:szCs w:val="21"/>
          <w:shd w:val="clear" w:color="auto" w:fill="FFFFFF"/>
        </w:rPr>
        <w:t>[</w:t>
      </w:r>
      <w:r>
        <w:rPr>
          <w:rFonts w:hint="eastAsia" w:ascii="宋体" w:hAnsi="宋体" w:eastAsia="宋体" w:cs="宋体"/>
          <w:i w:val="0"/>
          <w:iCs w:val="0"/>
          <w:caps w:val="0"/>
          <w:color w:val="auto"/>
          <w:spacing w:val="0"/>
          <w:sz w:val="21"/>
          <w:szCs w:val="21"/>
          <w:shd w:val="clear" w:color="auto" w:fill="FFFFFF"/>
          <w:lang w:val="en-US" w:eastAsia="zh-CN"/>
        </w:rPr>
        <w:t>20210429</w:t>
      </w:r>
      <w:r>
        <w:rPr>
          <w:rFonts w:hint="eastAsia" w:ascii="宋体" w:hAnsi="宋体" w:eastAsia="宋体" w:cs="宋体"/>
          <w:i w:val="0"/>
          <w:iCs w:val="0"/>
          <w:caps w:val="0"/>
          <w:color w:val="auto"/>
          <w:spacing w:val="0"/>
          <w:sz w:val="21"/>
          <w:szCs w:val="21"/>
          <w:shd w:val="clear" w:color="auto" w:fill="FFFFFF"/>
        </w:rPr>
        <w:t>]</w:t>
      </w:r>
      <w:r>
        <w:rPr>
          <w:rFonts w:hint="eastAsia" w:ascii="宋体" w:hAnsi="宋体" w:eastAsia="宋体" w:cs="宋体"/>
          <w:i w:val="0"/>
          <w:iCs w:val="0"/>
          <w:caps w:val="0"/>
          <w:color w:val="auto"/>
          <w:spacing w:val="0"/>
          <w:sz w:val="21"/>
          <w:szCs w:val="21"/>
          <w:shd w:val="clear" w:color="auto" w:fill="FFFFFF"/>
          <w:lang w:val="en-US" w:eastAsia="zh-CN"/>
        </w:rPr>
        <w:t>-1067号</w:t>
      </w:r>
    </w:p>
    <w:p>
      <w:pPr>
        <w:tabs>
          <w:tab w:val="left" w:pos="-3675"/>
        </w:tabs>
        <w:autoSpaceDE w:val="0"/>
        <w:autoSpaceDN w:val="0"/>
        <w:adjustRightInd w:val="0"/>
        <w:spacing w:line="360" w:lineRule="auto"/>
        <w:ind w:left="5" w:right="97" w:rightChars="46" w:firstLine="518" w:firstLineChars="247"/>
        <w:jc w:val="left"/>
        <w:rPr>
          <w:rFonts w:hint="default" w:ascii="宋体" w:hAnsi="宋体" w:eastAsia="宋体" w:cs="宋体"/>
          <w:color w:val="000000"/>
          <w:lang w:val="en-US" w:eastAsia="zh-CN"/>
        </w:rPr>
      </w:pPr>
      <w:r>
        <w:rPr>
          <w:rFonts w:hint="eastAsia" w:ascii="宋体" w:hAnsi="宋体" w:cs="宋体"/>
          <w:color w:val="000000"/>
          <w:lang w:val="en-US" w:eastAsia="zh-CN"/>
        </w:rPr>
        <w:t>3</w:t>
      </w:r>
      <w:r>
        <w:rPr>
          <w:rFonts w:hint="eastAsia" w:ascii="宋体" w:hAnsi="宋体" w:cs="宋体"/>
          <w:color w:val="000000"/>
        </w:rPr>
        <w:t>.</w:t>
      </w:r>
      <w:r>
        <w:rPr>
          <w:rFonts w:hint="eastAsia" w:ascii="宋体" w:hAnsi="宋体" w:cs="宋体"/>
          <w:color w:val="000000"/>
          <w:lang w:val="zh-CN"/>
        </w:rPr>
        <w:t>项目名称：</w:t>
      </w:r>
      <w:r>
        <w:rPr>
          <w:rFonts w:hint="eastAsia" w:ascii="宋体" w:hAnsi="宋体" w:cs="宋体"/>
          <w:color w:val="000000"/>
          <w:lang w:val="en-US" w:eastAsia="zh-CN"/>
        </w:rPr>
        <w:t>发热门诊、隔离病房改造加固</w:t>
      </w:r>
    </w:p>
    <w:p>
      <w:pPr>
        <w:tabs>
          <w:tab w:val="left" w:pos="-3675"/>
        </w:tabs>
        <w:autoSpaceDE w:val="0"/>
        <w:autoSpaceDN w:val="0"/>
        <w:adjustRightInd w:val="0"/>
        <w:spacing w:line="360" w:lineRule="auto"/>
        <w:ind w:left="5" w:right="97" w:rightChars="46" w:firstLine="518" w:firstLineChars="247"/>
        <w:jc w:val="left"/>
      </w:pPr>
      <w:r>
        <w:rPr>
          <w:rFonts w:hint="eastAsia" w:ascii="宋体" w:hAnsi="宋体" w:cs="宋体"/>
          <w:color w:val="000000"/>
          <w:lang w:val="en-US" w:eastAsia="zh-CN"/>
        </w:rPr>
        <w:t>4</w:t>
      </w:r>
      <w:r>
        <w:rPr>
          <w:rFonts w:hint="eastAsia" w:ascii="宋体" w:hAnsi="宋体" w:cs="宋体"/>
          <w:color w:val="000000"/>
        </w:rPr>
        <w:t>.采购方式：竞争性磋商</w:t>
      </w:r>
    </w:p>
    <w:p>
      <w:pPr>
        <w:tabs>
          <w:tab w:val="left" w:pos="-3675"/>
        </w:tabs>
        <w:autoSpaceDE w:val="0"/>
        <w:autoSpaceDN w:val="0"/>
        <w:adjustRightInd w:val="0"/>
        <w:spacing w:line="360" w:lineRule="auto"/>
        <w:ind w:left="525" w:right="97" w:rightChars="46"/>
        <w:jc w:val="left"/>
        <w:rPr>
          <w:rFonts w:hint="eastAsia" w:ascii="宋体" w:hAnsi="宋体" w:cs="宋体"/>
          <w:color w:val="000000"/>
          <w:highlight w:val="none"/>
        </w:rPr>
      </w:pPr>
      <w:r>
        <w:rPr>
          <w:rFonts w:hint="eastAsia" w:ascii="宋体" w:hAnsi="宋体" w:cs="宋体"/>
          <w:color w:val="000000"/>
          <w:highlight w:val="none"/>
          <w:lang w:val="en-US" w:eastAsia="zh-CN"/>
        </w:rPr>
        <w:t>5</w:t>
      </w:r>
      <w:r>
        <w:rPr>
          <w:rFonts w:hint="eastAsia" w:ascii="宋体" w:hAnsi="宋体" w:cs="宋体"/>
          <w:color w:val="000000"/>
          <w:highlight w:val="none"/>
        </w:rPr>
        <w:t>.</w:t>
      </w:r>
      <w:r>
        <w:rPr>
          <w:rFonts w:hint="eastAsia" w:ascii="宋体" w:hAnsi="宋体" w:cs="宋体"/>
          <w:color w:val="000000"/>
          <w:highlight w:val="none"/>
          <w:lang w:val="zh-CN"/>
        </w:rPr>
        <w:t>预算金额：</w:t>
      </w:r>
      <w:r>
        <w:rPr>
          <w:rFonts w:hint="eastAsia" w:ascii="宋体" w:hAnsi="宋体" w:cs="宋体"/>
          <w:color w:val="000000"/>
          <w:highlight w:val="none"/>
          <w:lang w:val="en-US" w:eastAsia="zh-CN"/>
        </w:rPr>
        <w:t>160.5902万</w:t>
      </w:r>
      <w:r>
        <w:rPr>
          <w:rFonts w:hint="eastAsia" w:ascii="宋体" w:hAnsi="宋体" w:cs="宋体"/>
          <w:color w:val="000000"/>
          <w:highlight w:val="none"/>
        </w:rPr>
        <w:t>元</w:t>
      </w:r>
    </w:p>
    <w:p>
      <w:pPr>
        <w:tabs>
          <w:tab w:val="left" w:pos="-3675"/>
        </w:tabs>
        <w:autoSpaceDE w:val="0"/>
        <w:autoSpaceDN w:val="0"/>
        <w:adjustRightInd w:val="0"/>
        <w:spacing w:line="360" w:lineRule="auto"/>
        <w:ind w:left="525" w:right="97" w:rightChars="46"/>
        <w:jc w:val="left"/>
        <w:rPr>
          <w:rFonts w:hint="eastAsia" w:ascii="宋体" w:hAnsi="宋体" w:eastAsia="宋体" w:cs="宋体"/>
          <w:color w:val="000000"/>
          <w:highlight w:val="none"/>
          <w:lang w:val="en-US" w:eastAsia="zh-CN"/>
        </w:rPr>
      </w:pPr>
      <w:r>
        <w:rPr>
          <w:rFonts w:hint="eastAsia" w:ascii="宋体" w:hAnsi="宋体" w:eastAsia="宋体" w:cs="宋体"/>
          <w:color w:val="000000"/>
          <w:highlight w:val="none"/>
          <w:lang w:val="en-US" w:eastAsia="zh-CN"/>
        </w:rPr>
        <w:t>6.采购需求：施工图纸范围内的全部工程（具体要求详见工程量清单）</w:t>
      </w:r>
    </w:p>
    <w:p>
      <w:pPr>
        <w:tabs>
          <w:tab w:val="left" w:pos="-3675"/>
        </w:tabs>
        <w:autoSpaceDE w:val="0"/>
        <w:autoSpaceDN w:val="0"/>
        <w:adjustRightInd w:val="0"/>
        <w:spacing w:line="360" w:lineRule="auto"/>
        <w:ind w:left="525" w:right="97" w:rightChars="46"/>
        <w:jc w:val="left"/>
        <w:rPr>
          <w:rFonts w:hint="eastAsia" w:ascii="宋体" w:hAnsi="宋体" w:cs="宋体"/>
          <w:color w:val="000000"/>
          <w:highlight w:val="none"/>
          <w:lang w:val="zh-CN"/>
        </w:rPr>
      </w:pPr>
      <w:r>
        <w:rPr>
          <w:rFonts w:hint="eastAsia" w:ascii="宋体" w:hAnsi="宋体" w:cs="宋体"/>
          <w:color w:val="000000"/>
          <w:highlight w:val="none"/>
          <w:lang w:val="en-US" w:eastAsia="zh-CN"/>
        </w:rPr>
        <w:t>7</w:t>
      </w:r>
      <w:r>
        <w:rPr>
          <w:rFonts w:hint="eastAsia" w:ascii="宋体" w:hAnsi="宋体" w:cs="宋体"/>
          <w:color w:val="000000"/>
          <w:highlight w:val="none"/>
        </w:rPr>
        <w:t>.</w:t>
      </w:r>
      <w:r>
        <w:rPr>
          <w:rFonts w:hint="eastAsia" w:ascii="宋体" w:hAnsi="宋体" w:cs="宋体"/>
          <w:color w:val="000000"/>
          <w:highlight w:val="none"/>
          <w:lang w:val="zh-CN"/>
        </w:rPr>
        <w:t>合同履行期限：自签订合同</w:t>
      </w:r>
      <w:r>
        <w:rPr>
          <w:rFonts w:hint="eastAsia" w:ascii="宋体" w:hAnsi="宋体" w:cs="宋体"/>
          <w:color w:val="000000"/>
          <w:highlight w:val="none"/>
          <w:lang w:val="en-US" w:eastAsia="zh-CN"/>
        </w:rPr>
        <w:t>后60天内</w:t>
      </w:r>
      <w:r>
        <w:rPr>
          <w:rFonts w:hint="eastAsia" w:ascii="宋体" w:hAnsi="宋体" w:cs="宋体"/>
          <w:color w:val="000000"/>
          <w:highlight w:val="none"/>
          <w:lang w:val="zh-CN"/>
        </w:rPr>
        <w:t>。</w:t>
      </w:r>
    </w:p>
    <w:p>
      <w:pPr>
        <w:tabs>
          <w:tab w:val="left" w:pos="-3675"/>
        </w:tabs>
        <w:autoSpaceDE w:val="0"/>
        <w:autoSpaceDN w:val="0"/>
        <w:adjustRightInd w:val="0"/>
        <w:spacing w:line="360" w:lineRule="auto"/>
        <w:ind w:left="525" w:right="97" w:rightChars="46"/>
        <w:jc w:val="left"/>
        <w:rPr>
          <w:rFonts w:hint="eastAsia" w:ascii="宋体" w:hAnsi="宋体" w:cs="宋体"/>
          <w:color w:val="000000"/>
        </w:rPr>
      </w:pPr>
      <w:r>
        <w:rPr>
          <w:rFonts w:hint="eastAsia" w:ascii="宋体" w:hAnsi="宋体" w:cs="宋体"/>
          <w:color w:val="000000"/>
          <w:lang w:val="en-US" w:eastAsia="zh-CN"/>
        </w:rPr>
        <w:t>8</w:t>
      </w:r>
      <w:r>
        <w:rPr>
          <w:rFonts w:hint="eastAsia" w:ascii="宋体" w:hAnsi="宋体" w:cs="宋体"/>
          <w:color w:val="000000"/>
        </w:rPr>
        <w:t>.</w:t>
      </w:r>
      <w:r>
        <w:rPr>
          <w:rFonts w:hint="eastAsia" w:ascii="宋体" w:hAnsi="宋体" w:cs="宋体"/>
          <w:color w:val="000000"/>
          <w:lang w:val="zh-CN"/>
        </w:rPr>
        <w:t>本项目不接受联合体。</w:t>
      </w:r>
    </w:p>
    <w:p>
      <w:pPr>
        <w:autoSpaceDE w:val="0"/>
        <w:autoSpaceDN w:val="0"/>
        <w:adjustRightInd w:val="0"/>
        <w:spacing w:line="360" w:lineRule="auto"/>
        <w:jc w:val="left"/>
        <w:rPr>
          <w:rFonts w:ascii="宋体" w:hAnsi="宋体" w:cs="宋体"/>
          <w:b/>
          <w:bCs/>
          <w:color w:val="000000"/>
          <w:lang w:val="zh-CN"/>
        </w:rPr>
      </w:pPr>
      <w:r>
        <w:rPr>
          <w:rFonts w:hint="eastAsia" w:ascii="宋体" w:hAnsi="宋体" w:cs="宋体"/>
          <w:b/>
          <w:bCs/>
          <w:color w:val="000000"/>
          <w:lang w:val="zh-CN"/>
        </w:rPr>
        <w:t>二、申请人的资格要求</w:t>
      </w:r>
    </w:p>
    <w:p>
      <w:pPr>
        <w:tabs>
          <w:tab w:val="left" w:pos="0"/>
          <w:tab w:val="left" w:pos="420"/>
        </w:tabs>
        <w:autoSpaceDE w:val="0"/>
        <w:autoSpaceDN w:val="0"/>
        <w:adjustRightInd w:val="0"/>
        <w:spacing w:line="360" w:lineRule="auto"/>
        <w:ind w:firstLine="420" w:firstLineChars="200"/>
        <w:jc w:val="left"/>
        <w:rPr>
          <w:rFonts w:hint="eastAsia" w:ascii="宋体" w:hAnsi="宋体" w:cs="宋体"/>
          <w:color w:val="000000"/>
          <w:kern w:val="0"/>
          <w:highlight w:val="none"/>
        </w:rPr>
      </w:pPr>
      <w:r>
        <w:rPr>
          <w:rFonts w:hint="eastAsia" w:ascii="宋体" w:hAnsi="宋体" w:cs="宋体"/>
          <w:color w:val="000000"/>
          <w:highlight w:val="none"/>
        </w:rPr>
        <w:t>1.</w:t>
      </w:r>
      <w:r>
        <w:rPr>
          <w:rFonts w:hint="eastAsia" w:ascii="宋体" w:hAnsi="宋体" w:cs="宋体"/>
          <w:color w:val="000000"/>
          <w:highlight w:val="none"/>
          <w:shd w:val="clear" w:color="auto" w:fill="FFFFFF"/>
        </w:rPr>
        <w:t>满足《中华人民共和国政府采购法》第二十二条的规定；</w:t>
      </w:r>
    </w:p>
    <w:p>
      <w:pPr>
        <w:tabs>
          <w:tab w:val="left" w:pos="-1418"/>
          <w:tab w:val="left" w:pos="0"/>
        </w:tabs>
        <w:autoSpaceDE w:val="0"/>
        <w:autoSpaceDN w:val="0"/>
        <w:adjustRightInd w:val="0"/>
        <w:spacing w:line="360" w:lineRule="auto"/>
        <w:ind w:firstLine="420" w:firstLineChars="200"/>
        <w:jc w:val="left"/>
        <w:rPr>
          <w:rFonts w:hint="eastAsia" w:ascii="宋体" w:hAnsi="宋体" w:cs="宋体"/>
          <w:color w:val="000000"/>
          <w:highlight w:val="none"/>
          <w:lang w:val="zh-CN"/>
        </w:rPr>
      </w:pPr>
      <w:r>
        <w:rPr>
          <w:rFonts w:hint="eastAsia" w:ascii="宋体" w:hAnsi="宋体" w:cs="宋体"/>
          <w:color w:val="000000"/>
          <w:highlight w:val="none"/>
          <w:lang w:val="zh-CN"/>
        </w:rPr>
        <w:t>2.落实政府采购政策需满足的资格要求：无。</w:t>
      </w:r>
    </w:p>
    <w:p>
      <w:pPr>
        <w:tabs>
          <w:tab w:val="left" w:pos="-1418"/>
          <w:tab w:val="left" w:pos="0"/>
        </w:tabs>
        <w:autoSpaceDE w:val="0"/>
        <w:autoSpaceDN w:val="0"/>
        <w:adjustRightInd w:val="0"/>
        <w:spacing w:line="360" w:lineRule="auto"/>
        <w:ind w:firstLine="420" w:firstLineChars="200"/>
        <w:jc w:val="left"/>
        <w:rPr>
          <w:rFonts w:ascii="宋体" w:hAnsi="宋体" w:cs="宋体"/>
          <w:color w:val="000000"/>
          <w:highlight w:val="none"/>
        </w:rPr>
      </w:pPr>
      <w:r>
        <w:rPr>
          <w:rFonts w:hint="eastAsia" w:ascii="宋体" w:hAnsi="宋体" w:cs="宋体"/>
          <w:color w:val="000000"/>
          <w:highlight w:val="none"/>
          <w:lang w:val="zh-CN"/>
        </w:rPr>
        <w:t>3.本项目的特定资格要求：</w:t>
      </w:r>
    </w:p>
    <w:p>
      <w:pPr>
        <w:tabs>
          <w:tab w:val="left" w:pos="-1418"/>
        </w:tabs>
        <w:autoSpaceDE w:val="0"/>
        <w:autoSpaceDN w:val="0"/>
        <w:adjustRightInd w:val="0"/>
        <w:spacing w:line="360" w:lineRule="auto"/>
        <w:ind w:left="8" w:firstLine="411" w:firstLineChars="196"/>
        <w:jc w:val="left"/>
        <w:rPr>
          <w:rFonts w:hint="eastAsia" w:ascii="宋体" w:hAnsi="宋体" w:eastAsia="宋体" w:cs="宋体"/>
          <w:color w:val="000000"/>
          <w:highlight w:val="none"/>
          <w:lang w:val="zh-CN"/>
        </w:rPr>
      </w:pPr>
      <w:r>
        <w:rPr>
          <w:rFonts w:hint="eastAsia" w:ascii="宋体" w:hAnsi="宋体" w:eastAsia="宋体" w:cs="宋体"/>
          <w:color w:val="000000"/>
          <w:highlight w:val="none"/>
          <w:lang w:val="zh-CN"/>
        </w:rPr>
        <w:t>（1）本次招标要求投标人须同时具备建设行政主管部门核发的建筑工程施工总承包三级及以上和特种工程（结构补强）专业承包资质的法人或其他组织，并在人员、设备、资金等方面具有相应的施工能力。其中，投标单位拟派出的项目经理须具备建设行政主管部门核发的相关专业二级及以上注册建造师执业资格，具备有效的安全生产考核合格证书。</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2</w:t>
      </w:r>
      <w:r>
        <w:rPr>
          <w:rFonts w:hint="eastAsia" w:ascii="宋体" w:hAnsi="宋体" w:cs="宋体"/>
          <w:color w:val="000000"/>
          <w:highlight w:val="none"/>
          <w:lang w:val="zh-CN"/>
        </w:rPr>
        <w:t>）近年（20</w:t>
      </w:r>
      <w:r>
        <w:rPr>
          <w:rFonts w:hint="eastAsia" w:ascii="宋体" w:hAnsi="宋体" w:cs="宋体"/>
          <w:color w:val="000000"/>
          <w:highlight w:val="none"/>
          <w:lang w:val="en-US" w:eastAsia="zh-CN"/>
        </w:rPr>
        <w:t>20</w:t>
      </w:r>
      <w:r>
        <w:rPr>
          <w:rFonts w:hint="eastAsia" w:ascii="宋体" w:hAnsi="宋体" w:cs="宋体"/>
          <w:color w:val="000000"/>
          <w:highlight w:val="none"/>
          <w:lang w:val="zh-CN"/>
        </w:rPr>
        <w:t>年度）财务状况良好、无亏损；</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3</w:t>
      </w:r>
      <w:r>
        <w:rPr>
          <w:rFonts w:hint="eastAsia" w:ascii="宋体" w:hAnsi="宋体" w:cs="宋体"/>
          <w:color w:val="000000"/>
          <w:highlight w:val="none"/>
          <w:lang w:val="zh-CN"/>
        </w:rPr>
        <w:t>）有依法缴纳税收和社会保障资金的良好记录</w:t>
      </w:r>
      <w:r>
        <w:rPr>
          <w:rFonts w:hint="eastAsia"/>
          <w:highlight w:val="none"/>
        </w:rPr>
        <w:t>；</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4</w:t>
      </w:r>
      <w:r>
        <w:rPr>
          <w:rFonts w:hint="eastAsia" w:ascii="宋体" w:hAnsi="宋体" w:cs="宋体"/>
          <w:color w:val="000000"/>
          <w:highlight w:val="none"/>
          <w:lang w:val="zh-CN"/>
        </w:rPr>
        <w:t>）供应商必须未被列入“信用中国” 网站(www.creditchina.gov.cn)、中国政府采购网(www.ccgp.gov.cn)等渠道信用记录失信被执行人、重大税收违法案件当事人名单、政府采购严重违法失信行为记录名单（须提供网络截图）；</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5</w:t>
      </w:r>
      <w:r>
        <w:rPr>
          <w:rFonts w:hint="eastAsia" w:ascii="宋体" w:hAnsi="宋体" w:cs="宋体"/>
          <w:color w:val="000000"/>
          <w:highlight w:val="none"/>
          <w:lang w:val="zh-CN"/>
        </w:rPr>
        <w:t>）供应商参加本项目投标前三年内，在经营活动中没有不良经营行为、重大安全事故及质量问题、因供应商违约或不恰当履约引起的合同争议纠纷及仲裁和诉讼等重大违法记录（须提供经法定代表人（负责人）或其委托代理人签字并加盖单位公章的承诺书）；</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6</w:t>
      </w:r>
      <w:r>
        <w:rPr>
          <w:rFonts w:hint="eastAsia" w:ascii="宋体" w:hAnsi="宋体" w:cs="宋体"/>
          <w:color w:val="000000"/>
          <w:highlight w:val="none"/>
          <w:lang w:val="zh-CN"/>
        </w:rPr>
        <w:t>）未被工商行政管理机关在全国企业信用信息公示系统(www.gsxt.gov.cn)中列入严重违法失信企业名单（须提供网络截图）；</w:t>
      </w:r>
    </w:p>
    <w:p>
      <w:pPr>
        <w:tabs>
          <w:tab w:val="left" w:pos="-1418"/>
        </w:tabs>
        <w:autoSpaceDE w:val="0"/>
        <w:autoSpaceDN w:val="0"/>
        <w:adjustRightInd w:val="0"/>
        <w:spacing w:line="360" w:lineRule="auto"/>
        <w:ind w:left="8" w:firstLine="411" w:firstLineChars="196"/>
        <w:jc w:val="left"/>
        <w:rPr>
          <w:rFonts w:ascii="宋体" w:hAnsi="宋体" w:cs="宋体"/>
          <w:color w:val="000000"/>
          <w:highlight w:val="none"/>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7</w:t>
      </w:r>
      <w:r>
        <w:rPr>
          <w:rFonts w:hint="eastAsia" w:ascii="宋体" w:hAnsi="宋体" w:cs="宋体"/>
          <w:color w:val="000000"/>
          <w:highlight w:val="none"/>
          <w:lang w:val="zh-CN"/>
        </w:rPr>
        <w:t>）拒绝列入政府取消投标资格记录期间的企业或个人投标。</w:t>
      </w:r>
    </w:p>
    <w:p>
      <w:pPr>
        <w:autoSpaceDE w:val="0"/>
        <w:autoSpaceDN w:val="0"/>
        <w:adjustRightInd w:val="0"/>
        <w:spacing w:line="360" w:lineRule="auto"/>
        <w:jc w:val="left"/>
        <w:rPr>
          <w:rFonts w:ascii="宋体" w:hAnsi="宋体" w:cs="宋体"/>
          <w:color w:val="000000"/>
          <w:lang w:val="zh-CN"/>
        </w:rPr>
      </w:pPr>
      <w:r>
        <w:rPr>
          <w:rFonts w:hint="eastAsia" w:ascii="宋体" w:hAnsi="宋体" w:cs="宋体"/>
          <w:b/>
          <w:bCs/>
          <w:color w:val="000000"/>
          <w:lang w:val="zh-CN"/>
        </w:rPr>
        <w:t>三、获取采购文件</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1.时间：2021年</w:t>
      </w:r>
      <w:r>
        <w:rPr>
          <w:rFonts w:hint="eastAsia" w:ascii="宋体" w:hAnsi="宋体" w:cs="宋体"/>
          <w:color w:val="000000"/>
          <w:lang w:val="en-US" w:eastAsia="zh-CN"/>
        </w:rPr>
        <w:t>5</w:t>
      </w:r>
      <w:r>
        <w:rPr>
          <w:rFonts w:hint="eastAsia" w:ascii="宋体" w:hAnsi="宋体" w:cs="宋体"/>
          <w:color w:val="000000"/>
          <w:lang w:val="zh-CN"/>
        </w:rPr>
        <w:t>月</w:t>
      </w:r>
      <w:r>
        <w:rPr>
          <w:rFonts w:hint="eastAsia" w:ascii="宋体" w:hAnsi="宋体" w:cs="宋体"/>
          <w:color w:val="000000"/>
          <w:lang w:val="en-US" w:eastAsia="zh-CN"/>
        </w:rPr>
        <w:t>11</w:t>
      </w:r>
      <w:r>
        <w:rPr>
          <w:rFonts w:hint="eastAsia" w:ascii="宋体" w:hAnsi="宋体" w:cs="宋体"/>
          <w:color w:val="000000"/>
          <w:lang w:val="zh-CN"/>
        </w:rPr>
        <w:t>日至2021年</w:t>
      </w:r>
      <w:r>
        <w:rPr>
          <w:rFonts w:hint="eastAsia" w:ascii="宋体" w:hAnsi="宋体" w:cs="宋体"/>
          <w:color w:val="000000"/>
          <w:lang w:val="en-US" w:eastAsia="zh-CN"/>
        </w:rPr>
        <w:t>5</w:t>
      </w:r>
      <w:r>
        <w:rPr>
          <w:rFonts w:hint="eastAsia" w:ascii="宋体" w:hAnsi="宋体" w:cs="宋体"/>
          <w:color w:val="000000"/>
          <w:lang w:val="zh-CN"/>
        </w:rPr>
        <w:t>月</w:t>
      </w:r>
      <w:r>
        <w:rPr>
          <w:rFonts w:hint="eastAsia" w:ascii="宋体" w:hAnsi="宋体" w:cs="宋体"/>
          <w:color w:val="000000"/>
          <w:lang w:val="en-US" w:eastAsia="zh-CN"/>
        </w:rPr>
        <w:t>17</w:t>
      </w:r>
      <w:r>
        <w:rPr>
          <w:rFonts w:hint="eastAsia" w:ascii="宋体" w:hAnsi="宋体" w:cs="宋体"/>
          <w:color w:val="000000"/>
          <w:lang w:val="zh-CN"/>
        </w:rPr>
        <w:t>日，每日上午</w:t>
      </w:r>
      <w:r>
        <w:rPr>
          <w:rFonts w:hint="eastAsia" w:ascii="宋体" w:hAnsi="宋体" w:cs="宋体"/>
          <w:color w:val="000000"/>
          <w:lang w:val="en-US" w:eastAsia="zh-CN"/>
        </w:rPr>
        <w:t>9</w:t>
      </w:r>
      <w:r>
        <w:rPr>
          <w:rFonts w:hint="eastAsia" w:ascii="宋体" w:hAnsi="宋体" w:cs="宋体"/>
          <w:color w:val="000000"/>
          <w:lang w:val="zh-CN"/>
        </w:rPr>
        <w:t>:</w:t>
      </w:r>
      <w:r>
        <w:rPr>
          <w:rFonts w:hint="eastAsia" w:ascii="宋体" w:hAnsi="宋体" w:cs="宋体"/>
          <w:color w:val="000000"/>
          <w:lang w:val="en-US" w:eastAsia="zh-CN"/>
        </w:rPr>
        <w:t>00</w:t>
      </w:r>
      <w:r>
        <w:rPr>
          <w:rFonts w:hint="eastAsia" w:ascii="宋体" w:hAnsi="宋体" w:cs="宋体"/>
          <w:color w:val="000000"/>
          <w:lang w:val="zh-CN"/>
        </w:rPr>
        <w:t>时至11:</w:t>
      </w:r>
      <w:r>
        <w:rPr>
          <w:rFonts w:hint="eastAsia" w:ascii="宋体" w:hAnsi="宋体" w:cs="宋体"/>
          <w:color w:val="000000"/>
          <w:lang w:val="en-US" w:eastAsia="zh-CN"/>
        </w:rPr>
        <w:t>3</w:t>
      </w:r>
      <w:r>
        <w:rPr>
          <w:rFonts w:hint="eastAsia" w:ascii="宋体" w:hAnsi="宋体" w:cs="宋体"/>
          <w:color w:val="000000"/>
          <w:lang w:val="zh-CN"/>
        </w:rPr>
        <w:t>0时，下午13:30时至16:00时(法定公休日、法定节假日除外)(北京时间，下同)。</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rPr>
      </w:pPr>
      <w:r>
        <w:rPr>
          <w:rFonts w:hint="eastAsia" w:ascii="宋体" w:hAnsi="宋体" w:cs="宋体"/>
          <w:color w:val="000000"/>
        </w:rPr>
        <w:t>2.地点：</w:t>
      </w:r>
      <w:r>
        <w:rPr>
          <w:rFonts w:hint="eastAsia" w:ascii="宋体" w:hAnsi="宋体" w:cs="宋体"/>
          <w:color w:val="000000"/>
          <w:lang w:val="en-US" w:eastAsia="zh-CN"/>
        </w:rPr>
        <w:t>吉林省长润</w:t>
      </w:r>
      <w:r>
        <w:rPr>
          <w:rFonts w:hint="eastAsia" w:ascii="宋体" w:hAnsi="宋体" w:cs="宋体"/>
          <w:color w:val="000000"/>
        </w:rPr>
        <w:t>工程咨询有限公司（延吉市</w:t>
      </w:r>
      <w:r>
        <w:rPr>
          <w:rFonts w:hint="eastAsia" w:ascii="宋体" w:hAnsi="宋体" w:cs="宋体"/>
          <w:color w:val="000000"/>
          <w:lang w:val="en-US" w:eastAsia="zh-CN"/>
        </w:rPr>
        <w:t>长白山东路3809号</w:t>
      </w:r>
      <w:r>
        <w:rPr>
          <w:rFonts w:hint="eastAsia" w:ascii="宋体" w:hAnsi="宋体" w:cs="宋体"/>
          <w:color w:val="000000"/>
        </w:rPr>
        <w:t>）。</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rPr>
        <w:t>3.方式：</w:t>
      </w:r>
      <w:r>
        <w:rPr>
          <w:rFonts w:hint="eastAsia" w:ascii="宋体" w:hAnsi="宋体" w:cs="宋体"/>
          <w:color w:val="000000"/>
          <w:highlight w:val="none"/>
          <w:lang w:val="zh-CN"/>
        </w:rPr>
        <w:t>获取采购文件时需携带如下证明文件复印件加盖公章：</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1）凡有意参加投标者，请持企业营业执照副本、安全生产许可证副本、企业资质证书副本、项目经理注册建造师证书及安全审查考核合格证、经办人身份证（上述证件的原件及加盖公章的复印件）、法定代表人身份证明或授权委托书。</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2</w:t>
      </w:r>
      <w:r>
        <w:rPr>
          <w:rFonts w:hint="eastAsia" w:ascii="宋体" w:hAnsi="宋体" w:cs="宋体"/>
          <w:color w:val="000000"/>
          <w:highlight w:val="none"/>
          <w:lang w:val="zh-CN"/>
        </w:rPr>
        <w:t>）工程安管人员近三个月的社会保险证明。</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w:t>
      </w:r>
      <w:r>
        <w:rPr>
          <w:rFonts w:hint="eastAsia" w:ascii="宋体" w:hAnsi="宋体" w:cs="宋体"/>
          <w:color w:val="000000"/>
          <w:highlight w:val="none"/>
          <w:lang w:val="en-US" w:eastAsia="zh-CN"/>
        </w:rPr>
        <w:t>3</w:t>
      </w:r>
      <w:r>
        <w:rPr>
          <w:rFonts w:hint="eastAsia" w:ascii="宋体" w:hAnsi="宋体" w:cs="宋体"/>
          <w:color w:val="000000"/>
          <w:highlight w:val="none"/>
          <w:lang w:val="zh-CN"/>
        </w:rPr>
        <w:t>）</w:t>
      </w:r>
      <w:r>
        <w:rPr>
          <w:rFonts w:hint="eastAsia" w:ascii="宋体" w:hAnsi="宋体" w:cs="宋体"/>
          <w:color w:val="000000"/>
          <w:highlight w:val="none"/>
          <w:lang w:val="en-US" w:eastAsia="zh-CN"/>
        </w:rPr>
        <w:t>2020</w:t>
      </w:r>
      <w:r>
        <w:rPr>
          <w:rFonts w:hint="eastAsia" w:ascii="宋体" w:hAnsi="宋体" w:cs="宋体"/>
          <w:color w:val="000000"/>
          <w:highlight w:val="none"/>
          <w:lang w:val="zh-CN"/>
        </w:rPr>
        <w:t>年度财务审计报告或财务报表（含资产负债表、现金流量表、利润表）；</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highlight w:val="none"/>
          <w:lang w:val="zh-CN"/>
        </w:rPr>
      </w:pPr>
      <w:r>
        <w:rPr>
          <w:rFonts w:hint="eastAsia" w:ascii="宋体" w:hAnsi="宋体" w:cs="宋体"/>
          <w:color w:val="000000"/>
          <w:highlight w:val="none"/>
          <w:lang w:val="zh-CN"/>
        </w:rPr>
        <w:t>（4）提供响应文件递交截止时间前六个月内开具的任意一期依法缴纳税收和社会保障资金的相关材料；</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4.售价：</w:t>
      </w:r>
      <w:r>
        <w:rPr>
          <w:rFonts w:hint="eastAsia" w:ascii="宋体" w:hAnsi="宋体" w:cs="宋体"/>
          <w:color w:val="000000"/>
        </w:rPr>
        <w:t>采购文件每套</w:t>
      </w:r>
      <w:r>
        <w:rPr>
          <w:rFonts w:hint="eastAsia" w:ascii="宋体" w:hAnsi="宋体" w:cs="宋体"/>
          <w:color w:val="000000"/>
          <w:lang w:val="en-US" w:eastAsia="zh-CN"/>
        </w:rPr>
        <w:t>500</w:t>
      </w:r>
      <w:r>
        <w:rPr>
          <w:rFonts w:hint="eastAsia" w:ascii="宋体" w:hAnsi="宋体" w:cs="宋体"/>
          <w:color w:val="000000"/>
        </w:rPr>
        <w:t>元，逾期不受理，售后不退</w:t>
      </w:r>
      <w:r>
        <w:rPr>
          <w:rFonts w:hint="eastAsia" w:ascii="宋体" w:hAnsi="宋体" w:cs="宋体"/>
          <w:color w:val="000000"/>
          <w:lang w:val="zh-CN"/>
        </w:rPr>
        <w:t>。</w:t>
      </w:r>
    </w:p>
    <w:p>
      <w:pPr>
        <w:autoSpaceDE w:val="0"/>
        <w:autoSpaceDN w:val="0"/>
        <w:adjustRightInd w:val="0"/>
        <w:spacing w:line="360" w:lineRule="auto"/>
        <w:jc w:val="left"/>
        <w:rPr>
          <w:rFonts w:ascii="宋体" w:hAnsi="宋体" w:cs="宋体"/>
          <w:b/>
          <w:bCs/>
          <w:color w:val="000000"/>
          <w:lang w:val="zh-CN"/>
        </w:rPr>
      </w:pPr>
      <w:r>
        <w:rPr>
          <w:rFonts w:hint="eastAsia" w:ascii="宋体" w:hAnsi="宋体" w:cs="宋体"/>
          <w:b/>
          <w:bCs/>
          <w:color w:val="000000"/>
          <w:lang w:val="zh-CN"/>
        </w:rPr>
        <w:t>四、响应文件提交</w:t>
      </w:r>
    </w:p>
    <w:p>
      <w:pPr>
        <w:tabs>
          <w:tab w:val="left" w:pos="-1418"/>
        </w:tabs>
        <w:autoSpaceDE w:val="0"/>
        <w:autoSpaceDN w:val="0"/>
        <w:adjustRightInd w:val="0"/>
        <w:spacing w:line="360" w:lineRule="auto"/>
        <w:ind w:left="8" w:firstLine="411" w:firstLineChars="196"/>
        <w:jc w:val="left"/>
        <w:rPr>
          <w:rFonts w:hint="eastAsia" w:ascii="宋体" w:hAnsi="宋体" w:cs="宋体"/>
          <w:color w:val="auto"/>
          <w:lang w:val="zh-CN"/>
        </w:rPr>
      </w:pPr>
      <w:r>
        <w:rPr>
          <w:rFonts w:hint="eastAsia" w:ascii="宋体" w:hAnsi="宋体" w:cs="宋体"/>
          <w:color w:val="000000"/>
          <w:lang w:val="zh-CN"/>
        </w:rPr>
        <w:t>1.截止时间：2021年</w:t>
      </w:r>
      <w:r>
        <w:rPr>
          <w:rFonts w:hint="eastAsia" w:ascii="宋体" w:hAnsi="宋体" w:cs="宋体"/>
          <w:color w:val="000000"/>
          <w:lang w:val="en-US" w:eastAsia="zh-CN"/>
        </w:rPr>
        <w:t>5</w:t>
      </w:r>
      <w:r>
        <w:rPr>
          <w:rFonts w:hint="eastAsia" w:ascii="宋体" w:hAnsi="宋体" w:cs="宋体"/>
          <w:color w:val="000000"/>
          <w:lang w:val="zh-CN"/>
        </w:rPr>
        <w:t>月</w:t>
      </w:r>
      <w:r>
        <w:rPr>
          <w:rFonts w:hint="eastAsia" w:ascii="宋体" w:hAnsi="宋体" w:cs="宋体"/>
          <w:color w:val="000000"/>
          <w:lang w:val="en-US" w:eastAsia="zh-CN"/>
        </w:rPr>
        <w:t>24</w:t>
      </w:r>
      <w:r>
        <w:rPr>
          <w:rFonts w:hint="eastAsia" w:ascii="宋体" w:hAnsi="宋体" w:cs="宋体"/>
          <w:color w:val="000000"/>
          <w:lang w:val="zh-CN"/>
        </w:rPr>
        <w:t>日9时</w:t>
      </w:r>
      <w:r>
        <w:rPr>
          <w:rFonts w:hint="eastAsia" w:ascii="宋体" w:hAnsi="宋体" w:cs="宋体"/>
          <w:color w:val="000000"/>
          <w:lang w:val="en-US" w:eastAsia="zh-CN"/>
        </w:rPr>
        <w:t>30</w:t>
      </w:r>
      <w:r>
        <w:rPr>
          <w:rFonts w:hint="eastAsia" w:ascii="宋体" w:hAnsi="宋体" w:cs="宋体"/>
          <w:color w:val="000000"/>
          <w:lang w:val="zh-CN"/>
        </w:rPr>
        <w:t>分（北京时间）。</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auto"/>
          <w:lang w:val="zh-CN"/>
        </w:rPr>
        <w:t>2.地点：</w:t>
      </w:r>
      <w:r>
        <w:rPr>
          <w:rFonts w:hint="eastAsia" w:ascii="宋体" w:hAnsi="宋体" w:eastAsia="宋体" w:cs="宋体"/>
          <w:b w:val="0"/>
          <w:bCs w:val="0"/>
          <w:i w:val="0"/>
          <w:iCs w:val="0"/>
          <w:caps w:val="0"/>
          <w:color w:val="auto"/>
          <w:spacing w:val="0"/>
          <w:sz w:val="21"/>
          <w:szCs w:val="21"/>
          <w:shd w:val="clear" w:color="auto" w:fill="FFFFFF"/>
          <w:lang w:val="en-US" w:eastAsia="zh-CN"/>
        </w:rPr>
        <w:t>延吉市</w:t>
      </w:r>
      <w:r>
        <w:rPr>
          <w:rFonts w:hint="eastAsia" w:ascii="宋体" w:hAnsi="宋体" w:eastAsia="宋体" w:cs="宋体"/>
          <w:b w:val="0"/>
          <w:bCs w:val="0"/>
          <w:i w:val="0"/>
          <w:iCs w:val="0"/>
          <w:caps w:val="0"/>
          <w:color w:val="auto"/>
          <w:spacing w:val="0"/>
          <w:sz w:val="21"/>
          <w:szCs w:val="21"/>
          <w:shd w:val="clear" w:color="auto" w:fill="FFFFFF"/>
        </w:rPr>
        <w:t>公共资源交易中心（延吉市政务大厅6楼</w:t>
      </w:r>
      <w:r>
        <w:rPr>
          <w:rFonts w:hint="eastAsia" w:ascii="宋体" w:hAnsi="宋体" w:eastAsia="宋体" w:cs="宋体"/>
          <w:b w:val="0"/>
          <w:bCs w:val="0"/>
          <w:i w:val="0"/>
          <w:iCs w:val="0"/>
          <w:caps w:val="0"/>
          <w:color w:val="auto"/>
          <w:spacing w:val="0"/>
          <w:sz w:val="21"/>
          <w:szCs w:val="21"/>
          <w:shd w:val="clear" w:color="auto" w:fill="FFFFFF"/>
          <w:lang w:val="en-US" w:eastAsia="zh-CN"/>
        </w:rPr>
        <w:t>受理处</w:t>
      </w:r>
      <w:r>
        <w:rPr>
          <w:rFonts w:hint="eastAsia" w:ascii="宋体" w:hAnsi="宋体" w:eastAsia="宋体" w:cs="宋体"/>
          <w:b w:val="0"/>
          <w:bCs w:val="0"/>
          <w:i w:val="0"/>
          <w:iCs w:val="0"/>
          <w:caps w:val="0"/>
          <w:color w:val="333333"/>
          <w:spacing w:val="0"/>
          <w:sz w:val="21"/>
          <w:szCs w:val="21"/>
          <w:shd w:val="clear" w:color="auto" w:fill="FFFFFF"/>
        </w:rPr>
        <w:t>）。地址：吉林省延吉市光华路166－1号。</w:t>
      </w:r>
      <w:r>
        <w:rPr>
          <w:rFonts w:hint="eastAsia" w:ascii="宋体" w:hAnsi="宋体" w:eastAsia="宋体" w:cs="宋体"/>
          <w:i w:val="0"/>
          <w:iCs w:val="0"/>
          <w:caps w:val="0"/>
          <w:color w:val="333333"/>
          <w:spacing w:val="0"/>
          <w:sz w:val="21"/>
          <w:szCs w:val="21"/>
          <w:shd w:val="clear" w:color="auto" w:fill="FFFFFF"/>
        </w:rPr>
        <w:t>逾期送达或不符合规定的响应文件恕不接受。</w:t>
      </w:r>
    </w:p>
    <w:p>
      <w:pPr>
        <w:autoSpaceDE w:val="0"/>
        <w:autoSpaceDN w:val="0"/>
        <w:adjustRightInd w:val="0"/>
        <w:spacing w:line="360" w:lineRule="auto"/>
        <w:jc w:val="left"/>
        <w:rPr>
          <w:rFonts w:hint="eastAsia" w:ascii="宋体" w:hAnsi="宋体" w:cs="宋体"/>
          <w:b/>
          <w:bCs/>
          <w:color w:val="000000"/>
          <w:lang w:val="zh-CN"/>
        </w:rPr>
      </w:pPr>
      <w:r>
        <w:rPr>
          <w:rFonts w:hint="eastAsia" w:ascii="宋体" w:hAnsi="宋体" w:cs="宋体"/>
          <w:b/>
          <w:bCs/>
          <w:color w:val="000000"/>
          <w:lang w:val="zh-CN"/>
        </w:rPr>
        <w:t>五、开启</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1.时间：2021年</w:t>
      </w:r>
      <w:r>
        <w:rPr>
          <w:rFonts w:hint="eastAsia" w:ascii="宋体" w:hAnsi="宋体" w:cs="宋体"/>
          <w:color w:val="000000"/>
          <w:lang w:val="en-US" w:eastAsia="zh-CN"/>
        </w:rPr>
        <w:t>5</w:t>
      </w:r>
      <w:r>
        <w:rPr>
          <w:rFonts w:hint="eastAsia" w:ascii="宋体" w:hAnsi="宋体" w:cs="宋体"/>
          <w:color w:val="000000"/>
          <w:lang w:val="zh-CN"/>
        </w:rPr>
        <w:t>月</w:t>
      </w:r>
      <w:r>
        <w:rPr>
          <w:rFonts w:hint="eastAsia" w:ascii="宋体" w:hAnsi="宋体" w:cs="宋体"/>
          <w:color w:val="000000"/>
          <w:lang w:val="en-US" w:eastAsia="zh-CN"/>
        </w:rPr>
        <w:t>24</w:t>
      </w:r>
      <w:r>
        <w:rPr>
          <w:rFonts w:hint="eastAsia" w:ascii="宋体" w:hAnsi="宋体" w:cs="宋体"/>
          <w:color w:val="000000"/>
          <w:lang w:val="zh-CN"/>
        </w:rPr>
        <w:t>日9时</w:t>
      </w:r>
      <w:r>
        <w:rPr>
          <w:rFonts w:hint="eastAsia" w:ascii="宋体" w:hAnsi="宋体" w:cs="宋体"/>
          <w:color w:val="000000"/>
          <w:lang w:val="en-US" w:eastAsia="zh-CN"/>
        </w:rPr>
        <w:t>30</w:t>
      </w:r>
      <w:r>
        <w:rPr>
          <w:rFonts w:hint="eastAsia" w:ascii="宋体" w:hAnsi="宋体" w:cs="宋体"/>
          <w:color w:val="000000"/>
          <w:lang w:val="zh-CN"/>
        </w:rPr>
        <w:t>分（北京时间）。</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2.地点：</w:t>
      </w:r>
      <w:r>
        <w:rPr>
          <w:rFonts w:hint="eastAsia" w:ascii="宋体" w:hAnsi="宋体" w:eastAsia="宋体" w:cs="宋体"/>
          <w:b w:val="0"/>
          <w:bCs w:val="0"/>
          <w:i w:val="0"/>
          <w:iCs w:val="0"/>
          <w:caps w:val="0"/>
          <w:color w:val="333333"/>
          <w:spacing w:val="0"/>
          <w:sz w:val="21"/>
          <w:szCs w:val="21"/>
          <w:shd w:val="clear" w:color="auto" w:fill="FFFFFF"/>
          <w:lang w:val="en-US" w:eastAsia="zh-CN"/>
        </w:rPr>
        <w:t>延吉市</w:t>
      </w:r>
      <w:r>
        <w:rPr>
          <w:rFonts w:hint="eastAsia" w:ascii="宋体" w:hAnsi="宋体" w:eastAsia="宋体" w:cs="宋体"/>
          <w:b w:val="0"/>
          <w:bCs w:val="0"/>
          <w:i w:val="0"/>
          <w:iCs w:val="0"/>
          <w:caps w:val="0"/>
          <w:color w:val="333333"/>
          <w:spacing w:val="0"/>
          <w:sz w:val="21"/>
          <w:szCs w:val="21"/>
          <w:shd w:val="clear" w:color="auto" w:fill="FFFFFF"/>
        </w:rPr>
        <w:t>公共资源交易中心（延吉市政务大</w:t>
      </w:r>
      <w:r>
        <w:rPr>
          <w:rFonts w:hint="eastAsia" w:ascii="宋体" w:hAnsi="宋体" w:eastAsia="宋体" w:cs="宋体"/>
          <w:b w:val="0"/>
          <w:bCs w:val="0"/>
          <w:i w:val="0"/>
          <w:iCs w:val="0"/>
          <w:caps w:val="0"/>
          <w:color w:val="auto"/>
          <w:spacing w:val="0"/>
          <w:sz w:val="21"/>
          <w:szCs w:val="21"/>
          <w:shd w:val="clear" w:color="auto" w:fill="FFFFFF"/>
        </w:rPr>
        <w:t>厅6楼评标</w:t>
      </w:r>
      <w:r>
        <w:rPr>
          <w:rFonts w:hint="eastAsia" w:ascii="宋体" w:hAnsi="宋体" w:eastAsia="宋体" w:cs="宋体"/>
          <w:b w:val="0"/>
          <w:bCs w:val="0"/>
          <w:i w:val="0"/>
          <w:iCs w:val="0"/>
          <w:caps w:val="0"/>
          <w:color w:val="auto"/>
          <w:spacing w:val="0"/>
          <w:sz w:val="21"/>
          <w:szCs w:val="21"/>
          <w:shd w:val="clear" w:color="auto" w:fill="FFFFFF"/>
          <w:lang w:val="en-US" w:eastAsia="zh-CN"/>
        </w:rPr>
        <w:t>二</w:t>
      </w:r>
      <w:r>
        <w:rPr>
          <w:rFonts w:hint="eastAsia" w:ascii="宋体" w:hAnsi="宋体" w:eastAsia="宋体" w:cs="宋体"/>
          <w:b w:val="0"/>
          <w:bCs w:val="0"/>
          <w:i w:val="0"/>
          <w:iCs w:val="0"/>
          <w:caps w:val="0"/>
          <w:color w:val="auto"/>
          <w:spacing w:val="0"/>
          <w:sz w:val="21"/>
          <w:szCs w:val="21"/>
          <w:shd w:val="clear" w:color="auto" w:fill="FFFFFF"/>
        </w:rPr>
        <w:t>室</w:t>
      </w:r>
      <w:r>
        <w:rPr>
          <w:rFonts w:hint="eastAsia" w:ascii="宋体" w:hAnsi="宋体" w:eastAsia="宋体" w:cs="宋体"/>
          <w:b w:val="0"/>
          <w:bCs w:val="0"/>
          <w:i w:val="0"/>
          <w:iCs w:val="0"/>
          <w:caps w:val="0"/>
          <w:color w:val="333333"/>
          <w:spacing w:val="0"/>
          <w:sz w:val="21"/>
          <w:szCs w:val="21"/>
          <w:shd w:val="clear" w:color="auto" w:fill="FFFFFF"/>
        </w:rPr>
        <w:t>）。地址：吉林省延吉市光华路166－1号。</w:t>
      </w:r>
    </w:p>
    <w:p>
      <w:pPr>
        <w:autoSpaceDE w:val="0"/>
        <w:autoSpaceDN w:val="0"/>
        <w:adjustRightInd w:val="0"/>
        <w:spacing w:line="360" w:lineRule="auto"/>
        <w:jc w:val="left"/>
        <w:rPr>
          <w:rFonts w:ascii="宋体" w:hAnsi="宋体" w:cs="宋体"/>
          <w:b/>
          <w:bCs/>
          <w:color w:val="000000"/>
          <w:lang w:val="zh-CN"/>
        </w:rPr>
      </w:pPr>
      <w:r>
        <w:rPr>
          <w:rFonts w:hint="eastAsia" w:ascii="宋体" w:hAnsi="宋体" w:cs="宋体"/>
          <w:b/>
          <w:bCs/>
          <w:color w:val="000000"/>
          <w:lang w:val="zh-CN"/>
        </w:rPr>
        <w:t>六、公告期限</w:t>
      </w:r>
    </w:p>
    <w:p>
      <w:pPr>
        <w:autoSpaceDE w:val="0"/>
        <w:autoSpaceDN w:val="0"/>
        <w:adjustRightInd w:val="0"/>
        <w:spacing w:line="360" w:lineRule="auto"/>
        <w:ind w:firstLine="420" w:firstLineChars="200"/>
        <w:jc w:val="left"/>
        <w:rPr>
          <w:rFonts w:hint="eastAsia" w:ascii="宋体" w:hAnsi="宋体" w:cs="宋体"/>
          <w:bCs/>
          <w:color w:val="000000"/>
        </w:rPr>
      </w:pPr>
      <w:r>
        <w:rPr>
          <w:rFonts w:hint="eastAsia" w:ascii="宋体" w:hAnsi="宋体" w:cs="宋体"/>
          <w:bCs/>
          <w:color w:val="000000"/>
        </w:rPr>
        <w:t>自本公告发出之日起5个工作日。</w:t>
      </w:r>
    </w:p>
    <w:p>
      <w:pPr>
        <w:autoSpaceDE w:val="0"/>
        <w:autoSpaceDN w:val="0"/>
        <w:adjustRightInd w:val="0"/>
        <w:spacing w:line="360" w:lineRule="auto"/>
        <w:jc w:val="left"/>
        <w:rPr>
          <w:rFonts w:ascii="宋体" w:hAnsi="宋体" w:cs="宋体"/>
          <w:b/>
          <w:bCs/>
          <w:color w:val="000000"/>
          <w:lang w:val="zh-CN"/>
        </w:rPr>
      </w:pPr>
      <w:r>
        <w:rPr>
          <w:rFonts w:hint="eastAsia" w:ascii="宋体" w:hAnsi="宋体" w:cs="宋体"/>
          <w:b/>
          <w:color w:val="000000"/>
        </w:rPr>
        <w:t>七、</w:t>
      </w:r>
      <w:r>
        <w:rPr>
          <w:rFonts w:hint="eastAsia" w:ascii="宋体" w:hAnsi="宋体" w:cs="宋体"/>
          <w:b/>
          <w:bCs/>
          <w:color w:val="000000"/>
          <w:lang w:val="zh-CN"/>
        </w:rPr>
        <w:t>其他补充事宜</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1.为控制疫情发展，根据吉卫明电【2020】190号文件要求，高、中风险地区（以最新“各地疫情风险等级查询”为准）的投标企业须授权委托延边州内人员进行投标活动。递交响应文件时，供应商须提供吉祥码且体温正常。</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2.未购买采购文件的、逾期送达或者未送达指定地点的响应文件，采购人不予受理。</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3.供应商在递交响应文件时，应按照有关规定递交磋商保证金或提供银行出具的保函。</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4.有效供应商不足法定数量时，采购人另行组织采购。</w:t>
      </w:r>
    </w:p>
    <w:p>
      <w:pPr>
        <w:tabs>
          <w:tab w:val="left" w:pos="-1418"/>
        </w:tabs>
        <w:autoSpaceDE w:val="0"/>
        <w:autoSpaceDN w:val="0"/>
        <w:adjustRightInd w:val="0"/>
        <w:spacing w:line="360" w:lineRule="auto"/>
        <w:ind w:left="8" w:firstLine="411" w:firstLineChars="196"/>
        <w:jc w:val="left"/>
        <w:rPr>
          <w:rFonts w:hint="eastAsia" w:ascii="宋体" w:hAnsi="宋体" w:cs="宋体"/>
          <w:color w:val="000000"/>
          <w:lang w:val="zh-CN"/>
        </w:rPr>
      </w:pPr>
      <w:r>
        <w:rPr>
          <w:rFonts w:hint="eastAsia" w:ascii="宋体" w:hAnsi="宋体" w:cs="宋体"/>
          <w:color w:val="000000"/>
          <w:lang w:val="zh-CN"/>
        </w:rPr>
        <w:t>5.本次采购公告同时在《中国政府采购网》、《中国采购与招标网》、《</w:t>
      </w:r>
      <w:r>
        <w:rPr>
          <w:rFonts w:hint="eastAsia" w:ascii="宋体" w:hAnsi="宋体" w:cs="宋体"/>
          <w:color w:val="000000"/>
          <w:lang w:val="en-US" w:eastAsia="zh-CN"/>
        </w:rPr>
        <w:t>延边州公共资源交易网</w:t>
      </w:r>
      <w:r>
        <w:rPr>
          <w:rFonts w:hint="eastAsia" w:ascii="宋体" w:hAnsi="宋体" w:cs="宋体"/>
          <w:color w:val="000000"/>
          <w:lang w:val="zh-CN"/>
        </w:rPr>
        <w:t>》上发布。</w:t>
      </w:r>
    </w:p>
    <w:p>
      <w:pPr>
        <w:widowControl/>
        <w:autoSpaceDE w:val="0"/>
        <w:autoSpaceDN w:val="0"/>
        <w:adjustRightInd w:val="0"/>
        <w:spacing w:line="360" w:lineRule="auto"/>
        <w:jc w:val="left"/>
        <w:rPr>
          <w:color w:val="000000"/>
          <w:lang w:val="zh-CN"/>
        </w:rPr>
      </w:pPr>
      <w:r>
        <w:rPr>
          <w:rFonts w:hint="eastAsia" w:ascii="宋体" w:hAnsi="宋体" w:cs="宋体"/>
          <w:b/>
          <w:bCs/>
          <w:color w:val="000000"/>
          <w:lang w:val="zh-CN"/>
        </w:rPr>
        <w:t>八、凡对本次采购提出询问，请按以下方式联系。</w:t>
      </w:r>
    </w:p>
    <w:p>
      <w:pPr>
        <w:autoSpaceDE w:val="0"/>
        <w:autoSpaceDN w:val="0"/>
        <w:adjustRightInd w:val="0"/>
        <w:spacing w:before="156" w:beforeLines="50" w:after="156" w:afterLines="50"/>
        <w:ind w:firstLine="420" w:firstLineChars="200"/>
        <w:jc w:val="left"/>
        <w:rPr>
          <w:rFonts w:hint="eastAsia" w:ascii="宋体" w:hAnsi="宋体" w:cs="宋体"/>
          <w:color w:val="000000"/>
          <w:shd w:val="clear" w:color="auto" w:fill="FFFFFF"/>
          <w:lang w:val="zh-CN"/>
        </w:rPr>
      </w:pPr>
      <w:r>
        <w:rPr>
          <w:rFonts w:hint="eastAsia" w:ascii="宋体" w:hAnsi="宋体" w:cs="宋体"/>
          <w:color w:val="000000"/>
          <w:shd w:val="clear" w:color="auto" w:fill="FFFFFF"/>
        </w:rPr>
        <w:t>1</w:t>
      </w:r>
      <w:r>
        <w:rPr>
          <w:rFonts w:hint="eastAsia" w:ascii="宋体" w:hAnsi="宋体" w:cs="宋体"/>
          <w:color w:val="000000"/>
          <w:shd w:val="clear" w:color="auto" w:fill="FFFFFF"/>
          <w:lang w:val="zh-CN"/>
        </w:rPr>
        <w:t>.采购人信息</w:t>
      </w:r>
    </w:p>
    <w:p>
      <w:pPr>
        <w:autoSpaceDE w:val="0"/>
        <w:autoSpaceDN w:val="0"/>
        <w:adjustRightInd w:val="0"/>
        <w:spacing w:before="156" w:beforeLines="50" w:after="156" w:afterLines="50"/>
        <w:ind w:firstLine="420" w:firstLineChars="200"/>
        <w:jc w:val="left"/>
        <w:rPr>
          <w:rFonts w:hint="default" w:ascii="宋体" w:hAnsi="宋体" w:eastAsia="宋体" w:cs="宋体"/>
          <w:color w:val="000000"/>
          <w:shd w:val="clear" w:color="auto" w:fill="FFFFFF"/>
          <w:lang w:val="en-US" w:eastAsia="zh-CN"/>
        </w:rPr>
      </w:pPr>
      <w:r>
        <w:rPr>
          <w:rFonts w:hint="eastAsia" w:ascii="宋体" w:hAnsi="宋体" w:cs="宋体"/>
          <w:color w:val="000000"/>
          <w:shd w:val="clear" w:color="auto" w:fill="FFFFFF"/>
          <w:lang w:val="zh-CN"/>
        </w:rPr>
        <w:t>名</w:t>
      </w:r>
      <w:r>
        <w:rPr>
          <w:rFonts w:hint="eastAsia" w:ascii="宋体" w:hAnsi="宋体" w:cs="宋体"/>
          <w:color w:val="000000"/>
          <w:shd w:val="clear" w:color="auto" w:fill="FFFFFF"/>
        </w:rPr>
        <w:t xml:space="preserve">    </w:t>
      </w:r>
      <w:r>
        <w:rPr>
          <w:rFonts w:hint="eastAsia" w:ascii="宋体" w:hAnsi="宋体" w:cs="宋体"/>
          <w:color w:val="000000"/>
          <w:shd w:val="clear" w:color="auto" w:fill="FFFFFF"/>
          <w:lang w:val="zh-CN"/>
        </w:rPr>
        <w:t>称：</w:t>
      </w:r>
      <w:r>
        <w:rPr>
          <w:rFonts w:hint="eastAsia" w:ascii="宋体" w:hAnsi="宋体" w:cs="宋体"/>
          <w:color w:val="000000"/>
          <w:shd w:val="clear" w:color="auto" w:fill="FFFFFF"/>
          <w:lang w:val="en-US" w:eastAsia="zh-CN"/>
        </w:rPr>
        <w:t>延吉市医院</w:t>
      </w:r>
    </w:p>
    <w:p>
      <w:pPr>
        <w:autoSpaceDE w:val="0"/>
        <w:autoSpaceDN w:val="0"/>
        <w:adjustRightInd w:val="0"/>
        <w:spacing w:before="156" w:beforeLines="50" w:after="156" w:afterLines="50"/>
        <w:ind w:firstLine="420" w:firstLineChars="200"/>
        <w:jc w:val="left"/>
        <w:rPr>
          <w:rFonts w:hint="eastAsia" w:ascii="宋体" w:hAnsi="宋体" w:eastAsia="宋体" w:cs="宋体"/>
          <w:color w:val="000000"/>
          <w:shd w:val="clear" w:color="auto" w:fill="FFFFFF"/>
          <w:lang w:eastAsia="zh-CN"/>
        </w:rPr>
      </w:pPr>
      <w:r>
        <w:rPr>
          <w:rFonts w:hint="eastAsia" w:ascii="宋体" w:hAnsi="宋体" w:cs="宋体"/>
          <w:color w:val="000000"/>
          <w:shd w:val="clear" w:color="auto" w:fill="FFFFFF"/>
          <w:lang w:val="zh-CN"/>
        </w:rPr>
        <w:t>地    址：</w:t>
      </w:r>
      <w:r>
        <w:rPr>
          <w:rFonts w:hint="eastAsia"/>
          <w:lang w:val="en-US" w:eastAsia="zh-CN"/>
        </w:rPr>
        <w:t>吉林省延吉市</w:t>
      </w:r>
    </w:p>
    <w:p>
      <w:pPr>
        <w:autoSpaceDE w:val="0"/>
        <w:autoSpaceDN w:val="0"/>
        <w:adjustRightInd w:val="0"/>
        <w:spacing w:before="156" w:beforeLines="50" w:after="156" w:afterLines="50"/>
        <w:ind w:firstLine="420" w:firstLineChars="200"/>
        <w:jc w:val="left"/>
        <w:rPr>
          <w:rFonts w:hint="eastAsia" w:ascii="宋体" w:hAnsi="宋体" w:cs="宋体"/>
          <w:bCs/>
          <w:color w:val="000000"/>
          <w:lang w:val="en-US" w:eastAsia="zh-CN"/>
        </w:rPr>
      </w:pPr>
      <w:r>
        <w:rPr>
          <w:rFonts w:hint="eastAsia" w:ascii="宋体" w:hAnsi="宋体" w:cs="宋体"/>
          <w:color w:val="000000"/>
          <w:shd w:val="clear" w:color="auto" w:fill="FFFFFF"/>
        </w:rPr>
        <w:t>联 系 人：</w:t>
      </w:r>
      <w:r>
        <w:rPr>
          <w:rFonts w:hint="eastAsia" w:ascii="宋体" w:hAnsi="宋体" w:cs="宋体"/>
          <w:bCs/>
          <w:color w:val="000000"/>
          <w:lang w:val="en-US" w:eastAsia="zh-CN"/>
        </w:rPr>
        <w:t>俞星月</w:t>
      </w:r>
    </w:p>
    <w:p>
      <w:pPr>
        <w:autoSpaceDE w:val="0"/>
        <w:autoSpaceDN w:val="0"/>
        <w:adjustRightInd w:val="0"/>
        <w:spacing w:before="156" w:beforeLines="50" w:after="156" w:afterLines="50"/>
        <w:ind w:firstLine="420" w:firstLineChars="200"/>
        <w:jc w:val="left"/>
        <w:rPr>
          <w:rFonts w:hint="eastAsia" w:ascii="宋体" w:hAnsi="宋体" w:cs="宋体"/>
          <w:bCs/>
          <w:color w:val="000000"/>
          <w:lang w:val="en-US" w:eastAsia="zh-CN"/>
        </w:rPr>
      </w:pPr>
      <w:r>
        <w:rPr>
          <w:rFonts w:hint="eastAsia" w:ascii="宋体" w:hAnsi="宋体" w:cs="宋体"/>
          <w:color w:val="000000"/>
          <w:shd w:val="clear" w:color="auto" w:fill="FFFFFF"/>
          <w:lang w:val="zh-CN"/>
        </w:rPr>
        <w:t>联系方式：</w:t>
      </w:r>
      <w:r>
        <w:rPr>
          <w:rFonts w:hint="eastAsia" w:ascii="宋体" w:hAnsi="宋体" w:cs="宋体"/>
          <w:bCs/>
          <w:color w:val="000000"/>
          <w:lang w:val="en-US" w:eastAsia="zh-CN"/>
        </w:rPr>
        <w:t>13944396311</w:t>
      </w:r>
    </w:p>
    <w:p>
      <w:pPr>
        <w:autoSpaceDE w:val="0"/>
        <w:autoSpaceDN w:val="0"/>
        <w:adjustRightInd w:val="0"/>
        <w:spacing w:before="156" w:beforeLines="50" w:after="156" w:afterLines="50"/>
        <w:ind w:firstLine="420" w:firstLineChars="200"/>
        <w:jc w:val="left"/>
        <w:rPr>
          <w:rFonts w:hint="eastAsia" w:ascii="宋体" w:hAnsi="宋体" w:cs="宋体"/>
          <w:color w:val="000000"/>
          <w:shd w:val="clear" w:color="auto" w:fill="FFFFFF"/>
          <w:lang w:val="zh-CN"/>
        </w:rPr>
      </w:pPr>
      <w:r>
        <w:rPr>
          <w:rFonts w:hint="eastAsia" w:ascii="宋体" w:hAnsi="宋体" w:cs="宋体"/>
          <w:color w:val="000000"/>
          <w:shd w:val="clear" w:color="auto" w:fill="FFFFFF"/>
        </w:rPr>
        <w:t>2.</w:t>
      </w:r>
      <w:r>
        <w:rPr>
          <w:rFonts w:hint="eastAsia" w:ascii="宋体" w:hAnsi="宋体" w:cs="宋体"/>
          <w:color w:val="000000"/>
          <w:shd w:val="clear" w:color="auto" w:fill="FFFFFF"/>
          <w:lang w:val="zh-CN"/>
        </w:rPr>
        <w:t>采购代理机构信息</w:t>
      </w:r>
    </w:p>
    <w:p>
      <w:pPr>
        <w:autoSpaceDE w:val="0"/>
        <w:autoSpaceDN w:val="0"/>
        <w:adjustRightInd w:val="0"/>
        <w:spacing w:before="156" w:beforeLines="50" w:after="156" w:afterLines="50"/>
        <w:ind w:firstLine="420" w:firstLineChars="200"/>
        <w:jc w:val="left"/>
        <w:rPr>
          <w:rFonts w:hint="eastAsia" w:ascii="宋体" w:hAnsi="宋体" w:cs="宋体"/>
          <w:color w:val="000000"/>
          <w:shd w:val="clear" w:color="auto" w:fill="FFFFFF"/>
          <w:lang w:val="zh-CN"/>
        </w:rPr>
      </w:pPr>
      <w:r>
        <w:rPr>
          <w:rFonts w:hint="eastAsia" w:ascii="宋体" w:hAnsi="宋体" w:cs="宋体"/>
          <w:color w:val="000000"/>
          <w:shd w:val="clear" w:color="auto" w:fill="FFFFFF"/>
          <w:lang w:val="zh-CN"/>
        </w:rPr>
        <w:t>名</w:t>
      </w:r>
      <w:r>
        <w:rPr>
          <w:rFonts w:hint="eastAsia" w:ascii="宋体" w:hAnsi="宋体" w:cs="宋体"/>
          <w:color w:val="000000"/>
          <w:shd w:val="clear" w:color="auto" w:fill="FFFFFF"/>
        </w:rPr>
        <w:t xml:space="preserve">    </w:t>
      </w:r>
      <w:r>
        <w:rPr>
          <w:rFonts w:hint="eastAsia" w:ascii="宋体" w:hAnsi="宋体" w:cs="宋体"/>
          <w:color w:val="000000"/>
          <w:shd w:val="clear" w:color="auto" w:fill="FFFFFF"/>
          <w:lang w:val="zh-CN"/>
        </w:rPr>
        <w:t>称：</w:t>
      </w:r>
      <w:r>
        <w:rPr>
          <w:rFonts w:hint="eastAsia" w:ascii="宋体" w:hAnsi="宋体" w:cs="宋体"/>
          <w:color w:val="000000"/>
          <w:shd w:val="clear" w:color="auto" w:fill="FFFFFF"/>
          <w:lang w:val="en-US" w:eastAsia="zh-CN"/>
        </w:rPr>
        <w:t>吉林省长润</w:t>
      </w:r>
      <w:r>
        <w:rPr>
          <w:rFonts w:hint="eastAsia" w:ascii="宋体" w:hAnsi="宋体" w:cs="宋体"/>
          <w:color w:val="000000"/>
          <w:shd w:val="clear" w:color="auto" w:fill="FFFFFF"/>
          <w:lang w:val="zh-CN"/>
        </w:rPr>
        <w:t>工程咨询有限公司</w:t>
      </w:r>
    </w:p>
    <w:p>
      <w:pPr>
        <w:autoSpaceDE w:val="0"/>
        <w:autoSpaceDN w:val="0"/>
        <w:adjustRightInd w:val="0"/>
        <w:spacing w:before="156" w:beforeLines="50" w:after="156" w:afterLines="50"/>
        <w:ind w:firstLine="420" w:firstLineChars="200"/>
        <w:jc w:val="left"/>
        <w:rPr>
          <w:rFonts w:hint="default" w:ascii="宋体" w:hAnsi="宋体" w:eastAsia="宋体" w:cs="宋体"/>
          <w:color w:val="000000"/>
          <w:shd w:val="clear" w:color="auto" w:fill="FFFFFF"/>
          <w:lang w:val="en-US" w:eastAsia="zh-CN"/>
        </w:rPr>
      </w:pPr>
      <w:r>
        <w:rPr>
          <w:rFonts w:hint="eastAsia" w:ascii="宋体" w:hAnsi="宋体" w:cs="宋体"/>
          <w:color w:val="000000"/>
          <w:shd w:val="clear" w:color="auto" w:fill="FFFFFF"/>
          <w:lang w:val="zh-CN"/>
        </w:rPr>
        <w:t>地</w:t>
      </w:r>
      <w:r>
        <w:rPr>
          <w:rFonts w:hint="eastAsia" w:ascii="宋体" w:hAnsi="宋体" w:cs="宋体"/>
          <w:color w:val="000000"/>
          <w:shd w:val="clear" w:color="auto" w:fill="FFFFFF"/>
        </w:rPr>
        <w:t xml:space="preserve">    </w:t>
      </w:r>
      <w:r>
        <w:rPr>
          <w:rFonts w:hint="eastAsia" w:ascii="宋体" w:hAnsi="宋体" w:cs="宋体"/>
          <w:color w:val="000000"/>
          <w:shd w:val="clear" w:color="auto" w:fill="FFFFFF"/>
          <w:lang w:val="zh-CN"/>
        </w:rPr>
        <w:t>址：延吉市</w:t>
      </w:r>
      <w:r>
        <w:rPr>
          <w:rFonts w:hint="eastAsia" w:ascii="宋体" w:hAnsi="宋体" w:cs="宋体"/>
          <w:color w:val="000000"/>
          <w:shd w:val="clear" w:color="auto" w:fill="FFFFFF"/>
          <w:lang w:val="en-US" w:eastAsia="zh-CN"/>
        </w:rPr>
        <w:t>长白山东路3809号</w:t>
      </w:r>
    </w:p>
    <w:p>
      <w:pPr>
        <w:autoSpaceDE w:val="0"/>
        <w:autoSpaceDN w:val="0"/>
        <w:adjustRightInd w:val="0"/>
        <w:spacing w:before="156" w:beforeLines="50" w:after="156" w:afterLines="50"/>
        <w:ind w:firstLine="420" w:firstLineChars="200"/>
        <w:jc w:val="left"/>
        <w:rPr>
          <w:rFonts w:hint="default" w:ascii="宋体" w:hAnsi="宋体" w:eastAsia="宋体" w:cs="宋体"/>
          <w:color w:val="000000"/>
          <w:shd w:val="clear" w:color="auto" w:fill="FFFFFF"/>
          <w:lang w:val="en-US" w:eastAsia="zh-CN"/>
        </w:rPr>
      </w:pPr>
      <w:r>
        <w:rPr>
          <w:rFonts w:hint="eastAsia" w:ascii="宋体" w:hAnsi="宋体" w:cs="宋体"/>
          <w:color w:val="000000"/>
          <w:shd w:val="clear" w:color="auto" w:fill="FFFFFF"/>
          <w:lang w:val="zh-CN"/>
        </w:rPr>
        <w:t>联系方式：</w:t>
      </w:r>
      <w:r>
        <w:rPr>
          <w:rFonts w:hint="eastAsia" w:ascii="宋体" w:hAnsi="宋体" w:cs="宋体"/>
          <w:color w:val="000000"/>
          <w:shd w:val="clear" w:color="auto" w:fill="FFFFFF"/>
          <w:lang w:val="en-US" w:eastAsia="zh-CN"/>
        </w:rPr>
        <w:t>15585585825</w:t>
      </w:r>
    </w:p>
    <w:p>
      <w:pPr>
        <w:autoSpaceDE w:val="0"/>
        <w:autoSpaceDN w:val="0"/>
        <w:adjustRightInd w:val="0"/>
        <w:spacing w:before="156" w:beforeLines="50" w:after="156" w:afterLines="50"/>
        <w:ind w:firstLine="420" w:firstLineChars="200"/>
        <w:jc w:val="left"/>
        <w:rPr>
          <w:rFonts w:hint="eastAsia" w:ascii="宋体" w:hAnsi="宋体" w:cs="宋体"/>
          <w:color w:val="000000"/>
          <w:shd w:val="clear" w:color="auto" w:fill="FFFFFF"/>
        </w:rPr>
      </w:pPr>
      <w:r>
        <w:rPr>
          <w:rFonts w:hint="eastAsia" w:ascii="宋体" w:hAnsi="宋体" w:cs="宋体"/>
          <w:color w:val="000000"/>
          <w:shd w:val="clear" w:color="auto" w:fill="FFFFFF"/>
        </w:rPr>
        <w:t>3.项目联系方式</w:t>
      </w:r>
    </w:p>
    <w:p>
      <w:pPr>
        <w:autoSpaceDE w:val="0"/>
        <w:autoSpaceDN w:val="0"/>
        <w:adjustRightInd w:val="0"/>
        <w:spacing w:before="156" w:beforeLines="50" w:after="156" w:afterLines="50"/>
        <w:ind w:firstLine="420" w:firstLineChars="200"/>
        <w:jc w:val="left"/>
        <w:rPr>
          <w:rFonts w:hint="eastAsia" w:ascii="宋体" w:hAnsi="宋体" w:cs="宋体"/>
          <w:color w:val="000000"/>
          <w:shd w:val="clear" w:color="auto" w:fill="FFFFFF"/>
          <w:lang w:val="zh-CN"/>
        </w:rPr>
      </w:pPr>
      <w:r>
        <w:rPr>
          <w:rFonts w:hint="eastAsia" w:ascii="宋体" w:hAnsi="宋体" w:cs="宋体"/>
          <w:color w:val="000000"/>
          <w:shd w:val="clear" w:color="auto" w:fill="FFFFFF"/>
          <w:lang w:val="zh-CN"/>
        </w:rPr>
        <w:t>项目联系人：</w:t>
      </w:r>
      <w:r>
        <w:rPr>
          <w:rFonts w:hint="eastAsia" w:ascii="宋体" w:hAnsi="宋体" w:cs="宋体"/>
          <w:color w:val="000000"/>
          <w:shd w:val="clear" w:color="auto" w:fill="FFFFFF"/>
          <w:lang w:val="en-US" w:eastAsia="zh-CN"/>
        </w:rPr>
        <w:t>孙明峰</w:t>
      </w:r>
      <w:r>
        <w:rPr>
          <w:rFonts w:hint="eastAsia" w:ascii="宋体" w:hAnsi="宋体" w:cs="宋体"/>
          <w:color w:val="000000"/>
          <w:shd w:val="clear" w:color="auto" w:fill="FFFFFF"/>
          <w:lang w:val="zh-CN"/>
        </w:rPr>
        <w:t xml:space="preserve"> </w:t>
      </w:r>
    </w:p>
    <w:p>
      <w:pPr>
        <w:autoSpaceDE w:val="0"/>
        <w:autoSpaceDN w:val="0"/>
        <w:adjustRightInd w:val="0"/>
        <w:spacing w:before="156" w:beforeLines="50" w:after="156" w:afterLines="50"/>
        <w:ind w:firstLine="420" w:firstLineChars="200"/>
        <w:jc w:val="left"/>
        <w:rPr>
          <w:rFonts w:hint="eastAsia" w:ascii="宋体" w:hAnsi="宋体" w:cs="宋体"/>
          <w:color w:val="000000"/>
          <w:shd w:val="clear" w:color="auto" w:fill="FFFFFF"/>
        </w:rPr>
      </w:pPr>
      <w:r>
        <w:rPr>
          <w:rFonts w:hint="eastAsia" w:ascii="宋体" w:hAnsi="宋体" w:cs="宋体"/>
          <w:color w:val="000000"/>
          <w:shd w:val="clear" w:color="auto" w:fill="FFFFFF"/>
          <w:lang w:val="zh-CN"/>
        </w:rPr>
        <w:t>电话：</w:t>
      </w:r>
      <w:r>
        <w:rPr>
          <w:rFonts w:hint="eastAsia" w:ascii="宋体" w:hAnsi="宋体" w:cs="宋体"/>
          <w:color w:val="000000"/>
          <w:shd w:val="clear" w:color="auto" w:fill="FFFFFF"/>
          <w:lang w:val="en-US" w:eastAsia="zh-CN"/>
        </w:rPr>
        <w:t>15585585825</w:t>
      </w:r>
      <w:r>
        <w:rPr>
          <w:rFonts w:hint="eastAsia" w:ascii="宋体" w:hAnsi="宋体" w:cs="宋体"/>
          <w:color w:val="000000"/>
          <w:shd w:val="clear" w:color="auto" w:fill="FFFFFF"/>
        </w:rPr>
        <w:t xml:space="preserve">     </w:t>
      </w:r>
    </w:p>
    <w:p>
      <w:pPr>
        <w:pStyle w:val="2"/>
        <w:ind w:left="0" w:leftChars="0" w:firstLine="420" w:firstLineChars="200"/>
        <w:rPr>
          <w:rFonts w:hint="eastAsia"/>
          <w:sz w:val="21"/>
          <w:szCs w:val="16"/>
          <w:lang w:val="zh-CN"/>
        </w:rPr>
      </w:pPr>
      <w:r>
        <w:rPr>
          <w:rFonts w:hint="eastAsia" w:ascii="宋体" w:hAnsi="宋体" w:eastAsia="宋体" w:cs="宋体"/>
          <w:b w:val="0"/>
          <w:bCs w:val="0"/>
          <w:i w:val="0"/>
          <w:iCs w:val="0"/>
          <w:caps w:val="0"/>
          <w:color w:val="333333"/>
          <w:spacing w:val="0"/>
          <w:sz w:val="21"/>
          <w:szCs w:val="21"/>
          <w:shd w:val="clear" w:color="auto" w:fill="FFFFFF"/>
        </w:rPr>
        <w:t>监督管理部门：</w:t>
      </w:r>
      <w:r>
        <w:rPr>
          <w:rFonts w:hint="eastAsia" w:ascii="宋体" w:eastAsia="宋体" w:cs="宋体"/>
          <w:b w:val="0"/>
          <w:bCs w:val="0"/>
          <w:i w:val="0"/>
          <w:iCs w:val="0"/>
          <w:caps w:val="0"/>
          <w:color w:val="333333"/>
          <w:spacing w:val="0"/>
          <w:sz w:val="21"/>
          <w:szCs w:val="21"/>
          <w:shd w:val="clear" w:color="auto" w:fill="FFFFFF"/>
          <w:lang w:val="en-US" w:eastAsia="zh-CN"/>
        </w:rPr>
        <w:t>延吉市</w:t>
      </w:r>
      <w:r>
        <w:rPr>
          <w:rFonts w:hint="eastAsia" w:ascii="宋体" w:hAnsi="宋体" w:eastAsia="宋体" w:cs="宋体"/>
          <w:b w:val="0"/>
          <w:bCs w:val="0"/>
          <w:i w:val="0"/>
          <w:iCs w:val="0"/>
          <w:caps w:val="0"/>
          <w:color w:val="333333"/>
          <w:spacing w:val="0"/>
          <w:sz w:val="21"/>
          <w:szCs w:val="21"/>
          <w:shd w:val="clear" w:color="auto" w:fill="FFFFFF"/>
        </w:rPr>
        <w:t>财政局政府采购管理办公室</w:t>
      </w:r>
    </w:p>
    <w:p>
      <w:pPr>
        <w:autoSpaceDE w:val="0"/>
        <w:autoSpaceDN w:val="0"/>
        <w:adjustRightInd w:val="0"/>
        <w:spacing w:before="156" w:beforeLines="50" w:after="156" w:afterLines="50" w:line="120" w:lineRule="auto"/>
        <w:ind w:firstLine="3150" w:firstLineChars="1500"/>
        <w:jc w:val="right"/>
        <w:rPr>
          <w:rFonts w:hint="eastAsia" w:ascii="宋体" w:hAnsi="宋体" w:cs="宋体"/>
          <w:color w:val="000000"/>
          <w:lang w:val="zh-CN"/>
        </w:rPr>
      </w:pPr>
      <w:r>
        <w:rPr>
          <w:rFonts w:hint="eastAsia" w:ascii="宋体" w:hAnsi="宋体" w:cs="宋体"/>
          <w:color w:val="000000"/>
          <w:lang w:val="en-US" w:eastAsia="zh-CN"/>
        </w:rPr>
        <w:t xml:space="preserve">    吉林省长润</w:t>
      </w:r>
      <w:r>
        <w:rPr>
          <w:rFonts w:hint="eastAsia" w:ascii="宋体" w:hAnsi="宋体" w:cs="宋体"/>
          <w:color w:val="000000"/>
          <w:lang w:val="zh-CN"/>
        </w:rPr>
        <w:t>工程咨询有限公司</w:t>
      </w:r>
    </w:p>
    <w:p>
      <w:pPr>
        <w:pStyle w:val="3"/>
        <w:spacing w:before="0" w:after="0" w:line="120" w:lineRule="auto"/>
        <w:jc w:val="right"/>
        <w:rPr>
          <w:rFonts w:hint="default" w:ascii="宋体" w:hAnsi="宋体" w:eastAsia="宋体" w:cs="宋体"/>
          <w:color w:val="000000"/>
          <w:kern w:val="2"/>
          <w:sz w:val="21"/>
          <w:szCs w:val="24"/>
          <w:lang w:val="en-US" w:eastAsia="zh-CN"/>
        </w:rPr>
        <w:sectPr>
          <w:footerReference r:id="rId3" w:type="default"/>
          <w:pgSz w:w="11906" w:h="16838"/>
          <w:pgMar w:top="1440" w:right="1800" w:bottom="1440" w:left="1800" w:header="851" w:footer="992" w:gutter="0"/>
          <w:pgNumType w:start="1"/>
          <w:cols w:space="720" w:num="1"/>
          <w:docGrid w:type="lines" w:linePitch="312" w:charSpace="0"/>
        </w:sectPr>
      </w:pPr>
      <w:bookmarkStart w:id="0" w:name="_Toc26736"/>
      <w:bookmarkStart w:id="1" w:name="_Toc32728"/>
      <w:r>
        <w:rPr>
          <w:rFonts w:hint="eastAsia" w:ascii="宋体" w:hAnsi="宋体" w:cs="宋体"/>
          <w:color w:val="000000"/>
          <w:kern w:val="2"/>
          <w:sz w:val="21"/>
          <w:szCs w:val="24"/>
        </w:rPr>
        <w:t xml:space="preserve">   </w:t>
      </w:r>
      <w:r>
        <w:rPr>
          <w:rFonts w:hint="eastAsia" w:ascii="宋体" w:hAnsi="宋体" w:cs="宋体"/>
          <w:color w:val="000000"/>
          <w:kern w:val="2"/>
          <w:sz w:val="21"/>
          <w:szCs w:val="24"/>
          <w:lang w:val="zh-CN"/>
        </w:rPr>
        <w:t>202</w:t>
      </w:r>
      <w:r>
        <w:rPr>
          <w:rFonts w:hint="eastAsia" w:ascii="宋体" w:hAnsi="宋体" w:cs="宋体"/>
          <w:color w:val="000000"/>
          <w:kern w:val="2"/>
          <w:sz w:val="21"/>
          <w:szCs w:val="24"/>
        </w:rPr>
        <w:t>1</w:t>
      </w:r>
      <w:r>
        <w:rPr>
          <w:rFonts w:hint="eastAsia" w:ascii="宋体" w:hAnsi="宋体" w:cs="宋体"/>
          <w:color w:val="000000"/>
          <w:kern w:val="2"/>
          <w:sz w:val="21"/>
          <w:szCs w:val="24"/>
          <w:lang w:val="zh-CN"/>
        </w:rPr>
        <w:t>年</w:t>
      </w:r>
      <w:r>
        <w:rPr>
          <w:rFonts w:hint="eastAsia" w:ascii="宋体" w:hAnsi="宋体" w:cs="宋体"/>
          <w:color w:val="000000"/>
          <w:kern w:val="2"/>
          <w:sz w:val="21"/>
          <w:szCs w:val="24"/>
          <w:lang w:val="en-US" w:eastAsia="zh-CN"/>
        </w:rPr>
        <w:t>5</w:t>
      </w:r>
      <w:r>
        <w:rPr>
          <w:rFonts w:hint="eastAsia" w:ascii="宋体" w:hAnsi="宋体" w:cs="宋体"/>
          <w:color w:val="000000"/>
          <w:kern w:val="2"/>
          <w:sz w:val="21"/>
          <w:szCs w:val="24"/>
          <w:lang w:val="zh-CN"/>
        </w:rPr>
        <w:t>月</w:t>
      </w:r>
      <w:bookmarkEnd w:id="0"/>
      <w:bookmarkEnd w:id="1"/>
      <w:r>
        <w:rPr>
          <w:rFonts w:hint="eastAsia" w:ascii="宋体" w:hAnsi="宋体" w:cs="宋体"/>
          <w:color w:val="000000"/>
          <w:kern w:val="2"/>
          <w:sz w:val="21"/>
          <w:szCs w:val="24"/>
          <w:lang w:val="en-US" w:eastAsia="zh-CN"/>
        </w:rPr>
        <w:t>10</w:t>
      </w:r>
      <w:bookmarkStart w:id="2" w:name="_GoBack"/>
      <w:bookmarkEnd w:id="2"/>
      <w:r>
        <w:rPr>
          <w:rFonts w:hint="eastAsia" w:ascii="宋体" w:hAnsi="宋体" w:cs="宋体"/>
          <w:color w:val="000000"/>
          <w:kern w:val="2"/>
          <w:sz w:val="21"/>
          <w:szCs w:val="24"/>
          <w:lang w:val="en-US"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楷体">
    <w:altName w:val="宋体"/>
    <w:panose1 w:val="0201060900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Cambria" w:hAnsi="Cambria" w:cs="Cambria"/>
        <w:sz w:val="21"/>
        <w:szCs w:val="21"/>
      </w:rPr>
    </w:pPr>
    <w:r>
      <w:rPr>
        <w:rFonts w:ascii="Cambria" w:hAnsi="Cambria" w:cs="Cambria"/>
        <w:sz w:val="21"/>
        <w:szCs w:val="21"/>
        <w:lang w:val="zh-CN"/>
      </w:rPr>
      <w:t xml:space="preserve">~ </w:t>
    </w:r>
    <w:r>
      <w:rPr>
        <w:sz w:val="21"/>
        <w:szCs w:val="21"/>
      </w:rPr>
      <w:fldChar w:fldCharType="begin"/>
    </w:r>
    <w:r>
      <w:rPr>
        <w:sz w:val="21"/>
        <w:szCs w:val="21"/>
      </w:rPr>
      <w:instrText xml:space="preserve"> PAGE    \* MERGEFORMAT </w:instrText>
    </w:r>
    <w:r>
      <w:rPr>
        <w:sz w:val="21"/>
        <w:szCs w:val="21"/>
      </w:rPr>
      <w:fldChar w:fldCharType="separate"/>
    </w:r>
    <w:r>
      <w:rPr>
        <w:rFonts w:ascii="Cambria" w:hAnsi="Cambria" w:cs="Cambria"/>
        <w:sz w:val="21"/>
        <w:szCs w:val="21"/>
        <w:lang w:val="zh-CN"/>
      </w:rPr>
      <w:t>72</w:t>
    </w:r>
    <w:r>
      <w:rPr>
        <w:sz w:val="21"/>
        <w:szCs w:val="21"/>
      </w:rPr>
      <w:fldChar w:fldCharType="end"/>
    </w:r>
    <w:r>
      <w:rPr>
        <w:rFonts w:ascii="Cambria" w:hAnsi="Cambria" w:cs="Cambria"/>
        <w:sz w:val="21"/>
        <w:szCs w:val="21"/>
        <w:lang w:val="zh-CN"/>
      </w:rPr>
      <w:t xml:space="preserve"> ~</w:t>
    </w:r>
  </w:p>
  <w:p>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133502"/>
    <w:rsid w:val="2C4A2023"/>
    <w:rsid w:val="37F256B7"/>
    <w:rsid w:val="4D4D2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paragraph" w:styleId="3">
    <w:name w:val="heading 1"/>
    <w:basedOn w:val="1"/>
    <w:next w:val="1"/>
    <w:qFormat/>
    <w:uiPriority w:val="99"/>
    <w:pPr>
      <w:keepNext/>
      <w:keepLines/>
      <w:spacing w:before="340" w:after="330" w:line="578" w:lineRule="auto"/>
      <w:outlineLvl w:val="0"/>
    </w:pPr>
    <w:rPr>
      <w:kern w:val="44"/>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60" w:lineRule="exact"/>
    </w:pPr>
    <w:rPr>
      <w:rFonts w:ascii="汉鼎简楷体" w:hAnsi="宋体" w:eastAsia="汉鼎简楷体"/>
      <w:b/>
      <w:bCs/>
      <w:spacing w:val="4"/>
      <w:sz w:val="24"/>
      <w:szCs w:val="20"/>
    </w:r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小✨7.</cp:lastModifiedBy>
  <dcterms:modified xsi:type="dcterms:W3CDTF">2021-05-10T06:28:10Z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CC73C7F2FDB14F5BBD619414B5D5201F</vt:lpwstr>
  </property>
</Properties>
</file>